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2C5B1" w14:textId="26095031" w:rsidR="00B0379E" w:rsidRPr="00B0379E" w:rsidRDefault="006067AF" w:rsidP="00CA0473">
      <w:pPr>
        <w:pStyle w:val="NoSpacing"/>
        <w:jc w:val="both"/>
        <w:rPr>
          <w:rStyle w:val="Strong"/>
          <w:rFonts w:ascii="Arial" w:hAnsi="Arial" w:cs="Arial"/>
          <w:b w:val="0"/>
          <w:bCs w:val="0"/>
          <w:sz w:val="24"/>
          <w:szCs w:val="24"/>
        </w:rPr>
      </w:pPr>
      <w:r w:rsidRPr="00245D1B">
        <w:rPr>
          <w:rStyle w:val="Strong"/>
          <w:rFonts w:ascii="Arial" w:hAnsi="Arial" w:cs="Arial"/>
          <w:b w:val="0"/>
          <w:bCs w:val="0"/>
          <w:sz w:val="24"/>
          <w:szCs w:val="24"/>
        </w:rPr>
        <w:t xml:space="preserve">     </w:t>
      </w:r>
      <w:r w:rsidR="00245D1B" w:rsidRPr="00245D1B">
        <w:rPr>
          <w:rStyle w:val="Strong"/>
          <w:rFonts w:ascii="Arial" w:hAnsi="Arial" w:cs="Arial"/>
          <w:b w:val="0"/>
          <w:bCs w:val="0"/>
          <w:sz w:val="24"/>
          <w:szCs w:val="24"/>
        </w:rPr>
        <w:t xml:space="preserve">  </w:t>
      </w:r>
      <w:r w:rsidR="00245D1B">
        <w:rPr>
          <w:rStyle w:val="Strong"/>
          <w:rFonts w:ascii="Arial" w:hAnsi="Arial" w:cs="Arial"/>
          <w:b w:val="0"/>
          <w:bCs w:val="0"/>
          <w:sz w:val="24"/>
          <w:szCs w:val="24"/>
        </w:rPr>
        <w:t xml:space="preserve"> </w:t>
      </w:r>
      <w:r w:rsidR="001745F8">
        <w:rPr>
          <w:rStyle w:val="Strong"/>
          <w:rFonts w:ascii="Arial" w:hAnsi="Arial" w:cs="Arial"/>
          <w:b w:val="0"/>
          <w:bCs w:val="0"/>
          <w:sz w:val="24"/>
          <w:szCs w:val="24"/>
        </w:rPr>
        <w:t>Xx Xxxx</w:t>
      </w:r>
    </w:p>
    <w:p w14:paraId="22B6CD07" w14:textId="42D99689" w:rsidR="00B0379E" w:rsidRPr="00B0379E" w:rsidRDefault="00B0379E" w:rsidP="00CA0473">
      <w:pPr>
        <w:pStyle w:val="NoSpacing"/>
        <w:jc w:val="both"/>
        <w:rPr>
          <w:rStyle w:val="Strong"/>
          <w:rFonts w:ascii="Arial" w:hAnsi="Arial" w:cs="Arial"/>
          <w:b w:val="0"/>
          <w:bCs w:val="0"/>
          <w:sz w:val="24"/>
          <w:szCs w:val="24"/>
        </w:rPr>
      </w:pPr>
      <w:r>
        <w:rPr>
          <w:rStyle w:val="Strong"/>
          <w:rFonts w:ascii="Arial" w:hAnsi="Arial" w:cs="Arial"/>
          <w:b w:val="0"/>
          <w:bCs w:val="0"/>
          <w:sz w:val="24"/>
          <w:szCs w:val="24"/>
        </w:rPr>
        <w:t xml:space="preserve">         </w:t>
      </w:r>
      <w:r w:rsidR="001745F8">
        <w:rPr>
          <w:rStyle w:val="Strong"/>
          <w:rFonts w:ascii="Arial" w:hAnsi="Arial" w:cs="Arial"/>
          <w:b w:val="0"/>
          <w:bCs w:val="0"/>
          <w:sz w:val="24"/>
          <w:szCs w:val="24"/>
        </w:rPr>
        <w:t>XX Xxxx Xxxx</w:t>
      </w:r>
    </w:p>
    <w:p w14:paraId="59E44215" w14:textId="37BA3B5B" w:rsidR="00B0379E" w:rsidRPr="00B0379E" w:rsidRDefault="00B0379E" w:rsidP="00CA0473">
      <w:pPr>
        <w:pStyle w:val="NoSpacing"/>
        <w:jc w:val="both"/>
        <w:rPr>
          <w:rStyle w:val="Strong"/>
          <w:rFonts w:ascii="Arial" w:hAnsi="Arial" w:cs="Arial"/>
          <w:b w:val="0"/>
          <w:bCs w:val="0"/>
          <w:sz w:val="24"/>
          <w:szCs w:val="24"/>
        </w:rPr>
      </w:pPr>
      <w:r>
        <w:rPr>
          <w:rStyle w:val="Strong"/>
          <w:rFonts w:ascii="Arial" w:hAnsi="Arial" w:cs="Arial"/>
          <w:b w:val="0"/>
          <w:bCs w:val="0"/>
          <w:sz w:val="24"/>
          <w:szCs w:val="24"/>
        </w:rPr>
        <w:t xml:space="preserve">         </w:t>
      </w:r>
      <w:r w:rsidR="001745F8">
        <w:rPr>
          <w:rStyle w:val="Strong"/>
          <w:rFonts w:ascii="Arial" w:hAnsi="Arial" w:cs="Arial"/>
          <w:b w:val="0"/>
          <w:bCs w:val="0"/>
          <w:sz w:val="24"/>
          <w:szCs w:val="24"/>
        </w:rPr>
        <w:t>Xxxx</w:t>
      </w:r>
    </w:p>
    <w:p w14:paraId="0ECCE8B8" w14:textId="030B5665" w:rsidR="006067AF" w:rsidRPr="00245D1B" w:rsidRDefault="00B0379E" w:rsidP="00CA0473">
      <w:pPr>
        <w:pStyle w:val="NoSpacing"/>
        <w:jc w:val="both"/>
        <w:rPr>
          <w:rStyle w:val="Strong"/>
          <w:rFonts w:ascii="Arial" w:hAnsi="Arial" w:cs="Arial"/>
          <w:b w:val="0"/>
          <w:sz w:val="24"/>
          <w:szCs w:val="24"/>
        </w:rPr>
      </w:pPr>
      <w:r>
        <w:rPr>
          <w:rStyle w:val="Strong"/>
          <w:rFonts w:ascii="Arial" w:hAnsi="Arial" w:cs="Arial"/>
          <w:b w:val="0"/>
          <w:bCs w:val="0"/>
          <w:sz w:val="24"/>
          <w:szCs w:val="24"/>
        </w:rPr>
        <w:t xml:space="preserve">         </w:t>
      </w:r>
      <w:r w:rsidR="001745F8">
        <w:rPr>
          <w:rStyle w:val="Strong"/>
          <w:rFonts w:ascii="Arial" w:hAnsi="Arial" w:cs="Arial"/>
          <w:b w:val="0"/>
          <w:bCs w:val="0"/>
          <w:sz w:val="24"/>
          <w:szCs w:val="24"/>
        </w:rPr>
        <w:t>XXx</w:t>
      </w:r>
      <w:r w:rsidRPr="00B0379E">
        <w:rPr>
          <w:rStyle w:val="Strong"/>
          <w:rFonts w:ascii="Arial" w:hAnsi="Arial" w:cs="Arial"/>
          <w:b w:val="0"/>
          <w:bCs w:val="0"/>
          <w:sz w:val="24"/>
          <w:szCs w:val="24"/>
        </w:rPr>
        <w:t xml:space="preserve"> </w:t>
      </w:r>
      <w:r w:rsidR="001745F8">
        <w:rPr>
          <w:rStyle w:val="Strong"/>
          <w:rFonts w:ascii="Arial" w:hAnsi="Arial" w:cs="Arial"/>
          <w:b w:val="0"/>
          <w:bCs w:val="0"/>
          <w:sz w:val="24"/>
          <w:szCs w:val="24"/>
        </w:rPr>
        <w:t>xXX</w:t>
      </w:r>
    </w:p>
    <w:p w14:paraId="66089224" w14:textId="77777777" w:rsidR="006067AF" w:rsidRPr="00245D1B" w:rsidRDefault="006067AF" w:rsidP="00CA0473">
      <w:pPr>
        <w:pStyle w:val="NoSpacing"/>
        <w:jc w:val="both"/>
        <w:rPr>
          <w:rStyle w:val="Strong"/>
          <w:rFonts w:ascii="Arial" w:hAnsi="Arial" w:cs="Arial"/>
          <w:b w:val="0"/>
          <w:sz w:val="24"/>
          <w:szCs w:val="24"/>
        </w:rPr>
      </w:pPr>
    </w:p>
    <w:p w14:paraId="63FEEA53" w14:textId="77777777" w:rsidR="00245D1B" w:rsidRDefault="00245D1B" w:rsidP="00CA0473">
      <w:pPr>
        <w:pStyle w:val="NoSpacing"/>
        <w:jc w:val="both"/>
        <w:rPr>
          <w:rStyle w:val="Strong"/>
          <w:rFonts w:ascii="Arial" w:hAnsi="Arial" w:cs="Arial"/>
          <w:b w:val="0"/>
          <w:color w:val="948A54" w:themeColor="background2" w:themeShade="80"/>
          <w:sz w:val="24"/>
          <w:szCs w:val="24"/>
        </w:rPr>
      </w:pPr>
    </w:p>
    <w:p w14:paraId="7FFDA27E" w14:textId="77777777" w:rsidR="00245D1B" w:rsidRPr="00E365D6" w:rsidRDefault="00245D1B" w:rsidP="006067AF">
      <w:pPr>
        <w:pStyle w:val="NoSpacing"/>
        <w:rPr>
          <w:rStyle w:val="Strong"/>
          <w:rFonts w:ascii="Arial" w:hAnsi="Arial" w:cs="Arial"/>
          <w:b w:val="0"/>
          <w:color w:val="948A54" w:themeColor="background2" w:themeShade="80"/>
          <w:sz w:val="24"/>
          <w:szCs w:val="24"/>
        </w:rPr>
      </w:pPr>
    </w:p>
    <w:p w14:paraId="71DB4ADD" w14:textId="30D0BBEC" w:rsidR="006067AF" w:rsidRPr="00E365D6" w:rsidRDefault="006067AF" w:rsidP="006067AF">
      <w:pPr>
        <w:jc w:val="right"/>
        <w:rPr>
          <w:sz w:val="24"/>
          <w:szCs w:val="24"/>
        </w:rPr>
      </w:pPr>
      <w:r>
        <w:rPr>
          <w:sz w:val="24"/>
          <w:szCs w:val="24"/>
        </w:rPr>
        <w:fldChar w:fldCharType="begin"/>
      </w:r>
      <w:r>
        <w:rPr>
          <w:sz w:val="24"/>
          <w:szCs w:val="24"/>
        </w:rPr>
        <w:instrText xml:space="preserve"> DATE \@ "dddd, dd MMMM yyyy" </w:instrText>
      </w:r>
      <w:r>
        <w:rPr>
          <w:sz w:val="24"/>
          <w:szCs w:val="24"/>
        </w:rPr>
        <w:fldChar w:fldCharType="separate"/>
      </w:r>
      <w:r w:rsidR="005D1D01">
        <w:rPr>
          <w:noProof/>
          <w:sz w:val="24"/>
          <w:szCs w:val="24"/>
        </w:rPr>
        <w:t>Wednesday, 18 December 2024</w:t>
      </w:r>
      <w:r>
        <w:rPr>
          <w:sz w:val="24"/>
          <w:szCs w:val="24"/>
        </w:rPr>
        <w:fldChar w:fldCharType="end"/>
      </w:r>
    </w:p>
    <w:p w14:paraId="04D3EDAF" w14:textId="1E473208" w:rsidR="006067AF" w:rsidRPr="00E365D6" w:rsidRDefault="006067AF" w:rsidP="006067AF">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 w:val="24"/>
          <w:szCs w:val="24"/>
        </w:rPr>
      </w:pPr>
      <w:r w:rsidRPr="00E365D6">
        <w:rPr>
          <w:iCs/>
          <w:sz w:val="24"/>
          <w:szCs w:val="24"/>
        </w:rPr>
        <w:t xml:space="preserve">Dear </w:t>
      </w:r>
      <w:r>
        <w:rPr>
          <w:iCs/>
          <w:sz w:val="24"/>
          <w:szCs w:val="24"/>
        </w:rPr>
        <w:t>Resident</w:t>
      </w:r>
      <w:r w:rsidR="00FD4A78">
        <w:rPr>
          <w:iCs/>
          <w:sz w:val="24"/>
          <w:szCs w:val="24"/>
        </w:rPr>
        <w:t>,</w:t>
      </w:r>
    </w:p>
    <w:p w14:paraId="51520D8B" w14:textId="77777777" w:rsidR="006067AF" w:rsidRPr="00E365D6" w:rsidRDefault="006067AF" w:rsidP="006067AF">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 w:val="24"/>
          <w:szCs w:val="24"/>
        </w:rPr>
      </w:pPr>
    </w:p>
    <w:p w14:paraId="15E74326" w14:textId="1E9DE741" w:rsidR="006067AF" w:rsidRDefault="00FD4A78" w:rsidP="006067AF">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r w:rsidRPr="00FD4A78">
        <w:rPr>
          <w:rFonts w:eastAsiaTheme="majorEastAsia"/>
          <w:b/>
          <w:bCs/>
          <w:color w:val="007FA3"/>
          <w:sz w:val="24"/>
          <w:szCs w:val="24"/>
          <w:lang w:eastAsia="en-US"/>
        </w:rPr>
        <w:t>Clinical Waste Collection Services</w:t>
      </w:r>
    </w:p>
    <w:p w14:paraId="78115444" w14:textId="77777777" w:rsidR="00FD4A78" w:rsidRDefault="00FD4A78" w:rsidP="006067AF">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p>
    <w:p w14:paraId="72D5A069" w14:textId="2F88112D" w:rsidR="004E5D75" w:rsidRDefault="00A84546"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r w:rsidRPr="00A84546">
        <w:rPr>
          <w:iCs/>
          <w:szCs w:val="24"/>
        </w:rPr>
        <w:t>Thank you for contacting us recently regarding your waste. You have indicated you may need a clinical waste collection.</w:t>
      </w:r>
    </w:p>
    <w:p w14:paraId="29019947" w14:textId="77777777" w:rsidR="007F1E13" w:rsidRPr="004E5D75" w:rsidRDefault="007F1E13"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p>
    <w:p w14:paraId="0877E1BF" w14:textId="77777777" w:rsidR="004E5D75" w:rsidRPr="004E5D75" w:rsidRDefault="004E5D75"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r w:rsidRPr="004E5D75">
        <w:rPr>
          <w:iCs/>
          <w:szCs w:val="24"/>
        </w:rPr>
        <w:t xml:space="preserve">Please find enclosed an application form to be completed and returned to: </w:t>
      </w:r>
    </w:p>
    <w:p w14:paraId="7A1C0AC4" w14:textId="77777777" w:rsidR="004E5D75" w:rsidRPr="004E5D75" w:rsidRDefault="004E5D75"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p>
    <w:p w14:paraId="20D5EBC1" w14:textId="240A7491" w:rsidR="004E5D75" w:rsidRPr="00457474" w:rsidRDefault="00457474" w:rsidP="005D1D01">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b/>
          <w:bCs/>
          <w:iCs/>
          <w:szCs w:val="24"/>
        </w:rPr>
      </w:pPr>
      <w:r>
        <w:rPr>
          <w:b/>
          <w:bCs/>
          <w:iCs/>
          <w:szCs w:val="24"/>
        </w:rPr>
        <w:t xml:space="preserve">NHC </w:t>
      </w:r>
      <w:r w:rsidR="004E5D75" w:rsidRPr="00457474">
        <w:rPr>
          <w:b/>
          <w:bCs/>
          <w:iCs/>
          <w:szCs w:val="24"/>
        </w:rPr>
        <w:t xml:space="preserve">Clinical Waste Application, </w:t>
      </w:r>
      <w:bookmarkStart w:id="0" w:name="_Hlk185408653"/>
      <w:r w:rsidR="005D1D01" w:rsidRPr="005D1D01">
        <w:rPr>
          <w:b/>
          <w:bCs/>
          <w:iCs/>
          <w:szCs w:val="24"/>
        </w:rPr>
        <w:t>Council Offices</w:t>
      </w:r>
      <w:r w:rsidR="005D1D01">
        <w:rPr>
          <w:b/>
          <w:bCs/>
          <w:iCs/>
          <w:szCs w:val="24"/>
        </w:rPr>
        <w:t xml:space="preserve">, </w:t>
      </w:r>
      <w:r w:rsidR="005D1D01" w:rsidRPr="005D1D01">
        <w:rPr>
          <w:b/>
          <w:bCs/>
          <w:iCs/>
          <w:szCs w:val="24"/>
        </w:rPr>
        <w:t>Gernon Road</w:t>
      </w:r>
      <w:r w:rsidR="005D1D01">
        <w:rPr>
          <w:b/>
          <w:bCs/>
          <w:iCs/>
          <w:szCs w:val="24"/>
        </w:rPr>
        <w:t xml:space="preserve">, </w:t>
      </w:r>
      <w:r w:rsidR="005D1D01" w:rsidRPr="005D1D01">
        <w:rPr>
          <w:b/>
          <w:bCs/>
          <w:iCs/>
          <w:szCs w:val="24"/>
        </w:rPr>
        <w:t>Letchworth Garden City</w:t>
      </w:r>
      <w:r w:rsidR="005D1D01">
        <w:rPr>
          <w:b/>
          <w:bCs/>
          <w:iCs/>
          <w:szCs w:val="24"/>
        </w:rPr>
        <w:t xml:space="preserve">, </w:t>
      </w:r>
      <w:r w:rsidR="005D1D01" w:rsidRPr="005D1D01">
        <w:rPr>
          <w:b/>
          <w:bCs/>
          <w:iCs/>
          <w:szCs w:val="24"/>
        </w:rPr>
        <w:t>SG6 3JF</w:t>
      </w:r>
    </w:p>
    <w:bookmarkEnd w:id="0"/>
    <w:p w14:paraId="49C209FA" w14:textId="77777777" w:rsidR="004E5D75" w:rsidRPr="004E5D75" w:rsidRDefault="004E5D75" w:rsidP="004E5D75">
      <w:pPr>
        <w:tabs>
          <w:tab w:val="left" w:pos="567"/>
          <w:tab w:val="left" w:pos="1134"/>
          <w:tab w:val="left" w:pos="1701"/>
          <w:tab w:val="left" w:pos="2268"/>
          <w:tab w:val="left" w:pos="2835"/>
          <w:tab w:val="left" w:pos="3402"/>
          <w:tab w:val="left" w:pos="4535"/>
          <w:tab w:val="left" w:pos="5102"/>
          <w:tab w:val="left" w:pos="5669"/>
          <w:tab w:val="left" w:pos="6236"/>
          <w:tab w:val="left" w:pos="6803"/>
          <w:tab w:val="left" w:pos="7370"/>
          <w:tab w:val="left" w:pos="7937"/>
          <w:tab w:val="left" w:pos="8504"/>
          <w:tab w:val="left" w:pos="9071"/>
          <w:tab w:val="left" w:pos="9638"/>
        </w:tabs>
        <w:jc w:val="both"/>
        <w:rPr>
          <w:iCs/>
          <w:szCs w:val="24"/>
        </w:rPr>
      </w:pPr>
    </w:p>
    <w:p w14:paraId="569AC9F4" w14:textId="3BC122CA" w:rsidR="00D15F3A" w:rsidRDefault="00D15F3A" w:rsidP="00D15F3A">
      <w:pPr>
        <w:rPr>
          <w:iCs/>
          <w:szCs w:val="24"/>
        </w:rPr>
      </w:pPr>
      <w:r w:rsidRPr="00D15F3A">
        <w:rPr>
          <w:iCs/>
          <w:szCs w:val="24"/>
        </w:rPr>
        <w:t xml:space="preserve">A separate application can be made over the phone should you require a sharps box. Please </w:t>
      </w:r>
      <w:r w:rsidR="00781991" w:rsidRPr="00781991">
        <w:rPr>
          <w:iCs/>
          <w:szCs w:val="24"/>
        </w:rPr>
        <w:t>contact us on 01462 474000 and choose the waste option</w:t>
      </w:r>
      <w:r w:rsidR="00781991">
        <w:rPr>
          <w:iCs/>
          <w:szCs w:val="24"/>
        </w:rPr>
        <w:t>.</w:t>
      </w:r>
    </w:p>
    <w:p w14:paraId="3F0BD1E6" w14:textId="77777777" w:rsidR="00781991" w:rsidRPr="00D15F3A" w:rsidRDefault="00781991" w:rsidP="00D15F3A">
      <w:pPr>
        <w:rPr>
          <w:iCs/>
          <w:szCs w:val="24"/>
        </w:rPr>
      </w:pPr>
    </w:p>
    <w:p w14:paraId="0B42751A" w14:textId="77777777" w:rsidR="00D15F3A" w:rsidRPr="00D15F3A" w:rsidRDefault="00D15F3A" w:rsidP="00D15F3A">
      <w:pPr>
        <w:rPr>
          <w:iCs/>
          <w:szCs w:val="24"/>
        </w:rPr>
      </w:pPr>
      <w:r w:rsidRPr="00D15F3A">
        <w:rPr>
          <w:iCs/>
          <w:szCs w:val="24"/>
        </w:rPr>
        <w:t xml:space="preserve">Healthcare waste, arising from a person without an infection, can be placed in your household purple refuse bin; this includes wound dressings, sanitary towels, incontinence pads and empty stoma and catheter bags. Additional refuse capacity may be available for households producing large volumes of non-recyclable waste for this reason. Please request an additional capacity application form instead. </w:t>
      </w:r>
    </w:p>
    <w:p w14:paraId="0F9329A9" w14:textId="77777777" w:rsidR="00D15F3A" w:rsidRPr="00D15F3A" w:rsidRDefault="00D15F3A" w:rsidP="00D15F3A">
      <w:pPr>
        <w:rPr>
          <w:iCs/>
          <w:szCs w:val="24"/>
        </w:rPr>
      </w:pPr>
    </w:p>
    <w:p w14:paraId="1BB1E940" w14:textId="77777777" w:rsidR="00D15F3A" w:rsidRPr="00D15F3A" w:rsidRDefault="00D15F3A" w:rsidP="00D15F3A">
      <w:pPr>
        <w:rPr>
          <w:iCs/>
          <w:szCs w:val="24"/>
        </w:rPr>
      </w:pPr>
      <w:r w:rsidRPr="00D15F3A">
        <w:rPr>
          <w:iCs/>
          <w:szCs w:val="24"/>
        </w:rPr>
        <w:t>Cardboard boxes and other recyclable packaging for items such as incontinence pads or dressings can be recycled in your grey bin or by the side of it if you have additional recycling that does not fit in your grey bin. Medicines should be returned to your pharmacy if unused.</w:t>
      </w:r>
    </w:p>
    <w:p w14:paraId="134E0037" w14:textId="77777777" w:rsidR="00D15F3A" w:rsidRPr="00D15F3A" w:rsidRDefault="00D15F3A" w:rsidP="00D15F3A">
      <w:pPr>
        <w:rPr>
          <w:iCs/>
          <w:szCs w:val="24"/>
        </w:rPr>
      </w:pPr>
    </w:p>
    <w:p w14:paraId="326AE7CB" w14:textId="138C841C" w:rsidR="00D15F3A" w:rsidRPr="00D15F3A" w:rsidRDefault="00D15F3A" w:rsidP="00D15F3A">
      <w:pPr>
        <w:rPr>
          <w:iCs/>
          <w:szCs w:val="24"/>
        </w:rPr>
      </w:pPr>
      <w:r w:rsidRPr="00D15F3A">
        <w:rPr>
          <w:iCs/>
          <w:szCs w:val="24"/>
        </w:rPr>
        <w:t>If your application is approved, your clinical waste will be collected weekly in special orange bags. These should be sealed and placed out for collection by 7am on your scheduled collection day. You will be informed of your collection day once a collection is confirmed.</w:t>
      </w:r>
    </w:p>
    <w:p w14:paraId="4A4B17DC" w14:textId="77777777" w:rsidR="00D15F3A" w:rsidRPr="00D15F3A" w:rsidRDefault="00D15F3A" w:rsidP="00D15F3A">
      <w:pPr>
        <w:rPr>
          <w:iCs/>
          <w:szCs w:val="24"/>
        </w:rPr>
      </w:pPr>
    </w:p>
    <w:p w14:paraId="3DDF26D8" w14:textId="47BB59EE" w:rsidR="00D15F3A" w:rsidRPr="00D15F3A" w:rsidRDefault="00D15F3A" w:rsidP="00D15F3A">
      <w:pPr>
        <w:rPr>
          <w:iCs/>
          <w:szCs w:val="24"/>
        </w:rPr>
      </w:pPr>
      <w:r w:rsidRPr="00D15F3A">
        <w:rPr>
          <w:iCs/>
          <w:szCs w:val="24"/>
        </w:rPr>
        <w:t xml:space="preserve">If you require any further </w:t>
      </w:r>
      <w:r w:rsidR="0095387F" w:rsidRPr="00D15F3A">
        <w:rPr>
          <w:iCs/>
          <w:szCs w:val="24"/>
        </w:rPr>
        <w:t>information,</w:t>
      </w:r>
      <w:r w:rsidRPr="00D15F3A">
        <w:rPr>
          <w:iCs/>
          <w:szCs w:val="24"/>
        </w:rPr>
        <w:t xml:space="preserve"> please contact us on the number above.</w:t>
      </w:r>
    </w:p>
    <w:p w14:paraId="34E1F0BB" w14:textId="77777777" w:rsidR="00D15F3A" w:rsidRPr="00D15F3A" w:rsidRDefault="00D15F3A" w:rsidP="00D15F3A">
      <w:pPr>
        <w:rPr>
          <w:iCs/>
          <w:szCs w:val="24"/>
        </w:rPr>
      </w:pPr>
    </w:p>
    <w:p w14:paraId="5ADCFB9E" w14:textId="2C4D4794" w:rsidR="00D15F3A" w:rsidRPr="00D15F3A" w:rsidRDefault="00D15F3A" w:rsidP="00D15F3A">
      <w:pPr>
        <w:rPr>
          <w:iCs/>
          <w:szCs w:val="24"/>
        </w:rPr>
      </w:pPr>
      <w:r w:rsidRPr="00D15F3A">
        <w:rPr>
          <w:iCs/>
          <w:szCs w:val="24"/>
        </w:rPr>
        <w:t xml:space="preserve">Yours </w:t>
      </w:r>
      <w:r w:rsidR="00DC57CE">
        <w:rPr>
          <w:iCs/>
          <w:szCs w:val="24"/>
        </w:rPr>
        <w:t>faithfully</w:t>
      </w:r>
    </w:p>
    <w:p w14:paraId="6AADB363" w14:textId="77777777" w:rsidR="00D15F3A" w:rsidRPr="00D15F3A" w:rsidRDefault="00D15F3A" w:rsidP="00D15F3A">
      <w:pPr>
        <w:rPr>
          <w:iCs/>
          <w:szCs w:val="24"/>
        </w:rPr>
      </w:pPr>
    </w:p>
    <w:p w14:paraId="36BA4BCD" w14:textId="77777777" w:rsidR="00004EE7" w:rsidRPr="00460520" w:rsidRDefault="00004EE7" w:rsidP="00004EE7">
      <w:pPr>
        <w:rPr>
          <w:rFonts w:cs="Arial"/>
          <w:szCs w:val="22"/>
        </w:rPr>
      </w:pPr>
    </w:p>
    <w:p w14:paraId="2F430DD2" w14:textId="77777777" w:rsidR="00004EE7" w:rsidRPr="00460520" w:rsidRDefault="00004EE7" w:rsidP="00004EE7">
      <w:pPr>
        <w:rPr>
          <w:rFonts w:cs="Arial"/>
          <w:szCs w:val="22"/>
          <w:lang w:val="fr-FR"/>
        </w:rPr>
      </w:pPr>
      <w:r w:rsidRPr="00460520">
        <w:rPr>
          <w:rFonts w:cs="Arial"/>
          <w:szCs w:val="22"/>
          <w:lang w:val="fr-FR"/>
        </w:rPr>
        <w:t>Waste and Recycling Team.</w:t>
      </w:r>
    </w:p>
    <w:p w14:paraId="3A7609EE" w14:textId="7E4D2B9F" w:rsidR="00004EE7" w:rsidRDefault="00004EE7" w:rsidP="00004EE7">
      <w:pPr>
        <w:rPr>
          <w:rFonts w:ascii="Calibri" w:hAnsi="Calibri" w:cs="Arial"/>
          <w:szCs w:val="22"/>
          <w:lang w:val="fr-FR"/>
        </w:rPr>
      </w:pPr>
    </w:p>
    <w:p w14:paraId="7D41FED9" w14:textId="22B37B47" w:rsidR="008E712E" w:rsidRDefault="008E712E">
      <w:pPr>
        <w:rPr>
          <w:rFonts w:eastAsia="Arial" w:cs="Arial"/>
          <w:color w:val="4A4A4A"/>
          <w:szCs w:val="22"/>
          <w:lang w:val="en-GB" w:bidi="en-GB"/>
        </w:rPr>
      </w:pPr>
      <w:r>
        <w:rPr>
          <w:rFonts w:eastAsia="Arial" w:cs="Arial"/>
          <w:color w:val="4A4A4A"/>
          <w:szCs w:val="22"/>
          <w:lang w:val="en-GB" w:bidi="en-GB"/>
        </w:rPr>
        <w:br w:type="page"/>
      </w:r>
    </w:p>
    <w:p w14:paraId="62201CAA" w14:textId="11C46128" w:rsidR="00FF49F8" w:rsidRPr="009431CD" w:rsidRDefault="00FF49F8" w:rsidP="00FF49F8">
      <w:pPr>
        <w:jc w:val="center"/>
        <w:rPr>
          <w:rFonts w:cs="Arial"/>
          <w:i/>
          <w:sz w:val="20"/>
        </w:rPr>
      </w:pPr>
      <w:r w:rsidRPr="00915D0C">
        <w:rPr>
          <w:rFonts w:cs="Arial"/>
          <w:b/>
          <w:color w:val="000000"/>
          <w:sz w:val="48"/>
          <w:szCs w:val="48"/>
        </w:rPr>
        <w:lastRenderedPageBreak/>
        <w:t>Clinical</w:t>
      </w:r>
      <w:r>
        <w:rPr>
          <w:rFonts w:cs="Arial"/>
          <w:b/>
          <w:color w:val="000000"/>
          <w:sz w:val="48"/>
          <w:szCs w:val="48"/>
        </w:rPr>
        <w:t xml:space="preserve"> Waste Application</w:t>
      </w:r>
    </w:p>
    <w:p w14:paraId="04F89255" w14:textId="77777777" w:rsidR="00FF49F8" w:rsidRDefault="00FF49F8" w:rsidP="00FF49F8">
      <w:pPr>
        <w:pStyle w:val="Default"/>
        <w:rPr>
          <w:rFonts w:ascii="Calibri" w:hAnsi="Calibri" w:cs="Tahoma"/>
          <w:i/>
          <w:color w:val="auto"/>
        </w:rPr>
      </w:pPr>
    </w:p>
    <w:p w14:paraId="4F1281EC" w14:textId="77777777" w:rsidR="00FF49F8" w:rsidRDefault="00FF49F8" w:rsidP="00FF49F8">
      <w:pPr>
        <w:pStyle w:val="Default"/>
        <w:rPr>
          <w:sz w:val="23"/>
          <w:szCs w:val="23"/>
        </w:rPr>
      </w:pPr>
      <w:r w:rsidRPr="0021310F">
        <w:rPr>
          <w:rFonts w:ascii="Calibri" w:hAnsi="Calibri" w:cs="Tahoma"/>
          <w:b/>
          <w:color w:val="auto"/>
        </w:rPr>
        <w:t>Y</w:t>
      </w:r>
      <w:r>
        <w:rPr>
          <w:b/>
          <w:bCs/>
          <w:sz w:val="23"/>
          <w:szCs w:val="23"/>
        </w:rPr>
        <w:t xml:space="preserve">ou </w:t>
      </w:r>
      <w:r w:rsidRPr="0021310F">
        <w:rPr>
          <w:b/>
          <w:bCs/>
          <w:sz w:val="23"/>
          <w:szCs w:val="23"/>
          <w:u w:val="single"/>
        </w:rPr>
        <w:t>do not</w:t>
      </w:r>
      <w:r>
        <w:rPr>
          <w:b/>
          <w:bCs/>
          <w:sz w:val="23"/>
          <w:szCs w:val="23"/>
        </w:rPr>
        <w:t xml:space="preserve"> need a separate clinical waste collection if the following applies: </w:t>
      </w:r>
    </w:p>
    <w:p w14:paraId="140F19AC" w14:textId="77777777" w:rsidR="00FF49F8" w:rsidRDefault="00FF49F8" w:rsidP="00FF49F8">
      <w:pPr>
        <w:pStyle w:val="Default"/>
        <w:numPr>
          <w:ilvl w:val="0"/>
          <w:numId w:val="2"/>
        </w:numPr>
        <w:ind w:left="0" w:firstLine="0"/>
        <w:rPr>
          <w:sz w:val="23"/>
          <w:szCs w:val="23"/>
        </w:rPr>
      </w:pPr>
      <w:r>
        <w:rPr>
          <w:sz w:val="23"/>
          <w:szCs w:val="23"/>
        </w:rPr>
        <w:t xml:space="preserve">The waste includes wound dressings, sanitary towels, incontinence pads or nappies and emptied stoma and catheter bags. These items can all be disposed of into your purple bin. The only exception to this is if the waste is from someone carrying an infection. </w:t>
      </w:r>
    </w:p>
    <w:p w14:paraId="22589448" w14:textId="4012A2D5" w:rsidR="00FF49F8" w:rsidRDefault="00FF49F8" w:rsidP="00FF49F8">
      <w:pPr>
        <w:pStyle w:val="Default"/>
        <w:numPr>
          <w:ilvl w:val="0"/>
          <w:numId w:val="2"/>
        </w:numPr>
        <w:ind w:left="0" w:firstLine="0"/>
        <w:rPr>
          <w:sz w:val="23"/>
          <w:szCs w:val="23"/>
        </w:rPr>
      </w:pPr>
      <w:r>
        <w:rPr>
          <w:sz w:val="23"/>
          <w:szCs w:val="23"/>
        </w:rPr>
        <w:t xml:space="preserve">You are treated at home by a nurse or healthcare professional – who should take any waste arising from dressings, medications, etc. away with </w:t>
      </w:r>
      <w:r w:rsidR="0095387F">
        <w:rPr>
          <w:sz w:val="23"/>
          <w:szCs w:val="23"/>
        </w:rPr>
        <w:t>them.</w:t>
      </w:r>
      <w:r>
        <w:rPr>
          <w:sz w:val="23"/>
          <w:szCs w:val="23"/>
        </w:rPr>
        <w:t xml:space="preserve"> </w:t>
      </w:r>
    </w:p>
    <w:p w14:paraId="3B3D5BDC" w14:textId="77777777" w:rsidR="00FF49F8" w:rsidRDefault="00FF49F8" w:rsidP="00FF49F8">
      <w:pPr>
        <w:pStyle w:val="Default"/>
        <w:rPr>
          <w:sz w:val="23"/>
          <w:szCs w:val="23"/>
        </w:rPr>
      </w:pPr>
    </w:p>
    <w:p w14:paraId="3BF9C843" w14:textId="77777777" w:rsidR="00FF49F8" w:rsidRDefault="00FF49F8" w:rsidP="00FF49F8">
      <w:pPr>
        <w:pStyle w:val="Default"/>
        <w:rPr>
          <w:sz w:val="23"/>
          <w:szCs w:val="23"/>
        </w:rPr>
      </w:pPr>
      <w:r w:rsidRPr="001D1E0E">
        <w:rPr>
          <w:sz w:val="23"/>
          <w:szCs w:val="23"/>
        </w:rPr>
        <w:t>A separate clinical collection will only be provided if the w</w:t>
      </w:r>
      <w:r>
        <w:rPr>
          <w:sz w:val="23"/>
          <w:szCs w:val="23"/>
        </w:rPr>
        <w:t>aste is infectious, as confirmed</w:t>
      </w:r>
      <w:r w:rsidRPr="001D1E0E">
        <w:rPr>
          <w:sz w:val="23"/>
          <w:szCs w:val="23"/>
        </w:rPr>
        <w:t xml:space="preserve"> by a healthcare professional.</w:t>
      </w:r>
      <w:r>
        <w:rPr>
          <w:sz w:val="23"/>
          <w:szCs w:val="23"/>
        </w:rPr>
        <w:t xml:space="preserve"> </w:t>
      </w:r>
    </w:p>
    <w:p w14:paraId="788474CC" w14:textId="77777777" w:rsidR="00FF49F8" w:rsidRDefault="00FF49F8" w:rsidP="00FF49F8">
      <w:pPr>
        <w:pStyle w:val="Default"/>
        <w:rPr>
          <w:sz w:val="23"/>
          <w:szCs w:val="23"/>
        </w:rPr>
      </w:pPr>
    </w:p>
    <w:p w14:paraId="0C81BABC" w14:textId="76B209DC" w:rsidR="00FF49F8" w:rsidRDefault="00FF49F8" w:rsidP="00FF49F8">
      <w:pPr>
        <w:rPr>
          <w:rFonts w:cs="Arial"/>
        </w:rPr>
      </w:pPr>
      <w:r w:rsidRPr="006B42DB">
        <w:rPr>
          <w:rFonts w:cs="Arial"/>
        </w:rPr>
        <w:t xml:space="preserve">If the waste produced </w:t>
      </w:r>
      <w:r>
        <w:rPr>
          <w:rFonts w:cs="Arial"/>
        </w:rPr>
        <w:t xml:space="preserve">is </w:t>
      </w:r>
      <w:r w:rsidRPr="006B42DB">
        <w:rPr>
          <w:rFonts w:cs="Arial"/>
        </w:rPr>
        <w:t xml:space="preserve">associated with cytotoxic and cytostatic </w:t>
      </w:r>
      <w:r w:rsidR="0095387F" w:rsidRPr="006B42DB">
        <w:rPr>
          <w:rFonts w:cs="Arial"/>
        </w:rPr>
        <w:t>medicines,</w:t>
      </w:r>
      <w:r w:rsidRPr="006B42DB">
        <w:rPr>
          <w:rFonts w:cs="Arial"/>
        </w:rPr>
        <w:t xml:space="preserve"> it is unlikely that we will be able to collect it</w:t>
      </w:r>
      <w:r>
        <w:rPr>
          <w:rFonts w:cs="Arial"/>
        </w:rPr>
        <w:t xml:space="preserve">. For more </w:t>
      </w:r>
      <w:r w:rsidR="0095387F">
        <w:rPr>
          <w:rFonts w:cs="Arial"/>
        </w:rPr>
        <w:t>information,</w:t>
      </w:r>
      <w:r>
        <w:rPr>
          <w:rFonts w:cs="Arial"/>
        </w:rPr>
        <w:t xml:space="preserve"> please contact us. </w:t>
      </w:r>
    </w:p>
    <w:p w14:paraId="67E58540" w14:textId="77777777" w:rsidR="00FF49F8" w:rsidRPr="006B42DB" w:rsidRDefault="00FF49F8" w:rsidP="00FF49F8">
      <w:pPr>
        <w:rPr>
          <w:sz w:val="23"/>
          <w:szCs w:val="23"/>
        </w:rPr>
      </w:pPr>
    </w:p>
    <w:p w14:paraId="6B35E8F9" w14:textId="68F5AEAB" w:rsidR="00FF49F8" w:rsidRPr="001D1E0E" w:rsidRDefault="00FF49F8" w:rsidP="00FF49F8">
      <w:pPr>
        <w:pStyle w:val="Default"/>
        <w:rPr>
          <w:sz w:val="23"/>
          <w:szCs w:val="23"/>
        </w:rPr>
      </w:pPr>
      <w:r>
        <w:rPr>
          <w:sz w:val="23"/>
          <w:szCs w:val="23"/>
        </w:rPr>
        <w:t xml:space="preserve">If you require a sharps box collection, </w:t>
      </w:r>
      <w:r w:rsidR="009F0BD5" w:rsidRPr="009F0BD5">
        <w:rPr>
          <w:sz w:val="23"/>
          <w:szCs w:val="23"/>
        </w:rPr>
        <w:t>please contact us on 01462 474000 and choose the waste option</w:t>
      </w:r>
      <w:r>
        <w:rPr>
          <w:sz w:val="23"/>
          <w:szCs w:val="23"/>
        </w:rPr>
        <w:t>.</w:t>
      </w:r>
    </w:p>
    <w:p w14:paraId="0E379AE9" w14:textId="77777777" w:rsidR="00FF49F8" w:rsidRDefault="00FF49F8" w:rsidP="00FF49F8">
      <w:pPr>
        <w:pStyle w:val="Default"/>
        <w:rPr>
          <w:sz w:val="23"/>
          <w:szCs w:val="23"/>
        </w:rPr>
      </w:pPr>
    </w:p>
    <w:p w14:paraId="063E9944" w14:textId="77777777" w:rsidR="00FF49F8" w:rsidRPr="00524B5C" w:rsidRDefault="00FF49F8" w:rsidP="00FF49F8">
      <w:pPr>
        <w:tabs>
          <w:tab w:val="left" w:pos="9540"/>
        </w:tabs>
        <w:rPr>
          <w:rFonts w:cs="Arial"/>
          <w:b/>
          <w:szCs w:val="22"/>
        </w:rPr>
      </w:pPr>
      <w:r>
        <w:rPr>
          <w:rFonts w:cs="Arial"/>
          <w:b/>
          <w:szCs w:val="22"/>
        </w:rPr>
        <w:t xml:space="preserve">Section 1: </w:t>
      </w:r>
      <w:r w:rsidRPr="00524B5C">
        <w:rPr>
          <w:rFonts w:cs="Arial"/>
          <w:b/>
          <w:szCs w:val="22"/>
        </w:rPr>
        <w:t>Resident’</w:t>
      </w:r>
      <w:r>
        <w:rPr>
          <w:rFonts w:cs="Arial"/>
          <w:b/>
          <w:szCs w:val="22"/>
        </w:rPr>
        <w:t>s Details</w:t>
      </w:r>
    </w:p>
    <w:p w14:paraId="2A8A7728" w14:textId="77777777" w:rsidR="00FF49F8" w:rsidRDefault="00FF49F8" w:rsidP="00FF49F8">
      <w:pPr>
        <w:tabs>
          <w:tab w:val="left" w:pos="9540"/>
        </w:tabs>
        <w:spacing w:line="360" w:lineRule="auto"/>
        <w:rPr>
          <w:rFonts w:cs="Arial"/>
          <w:szCs w:val="22"/>
        </w:rPr>
      </w:pPr>
    </w:p>
    <w:p w14:paraId="1D0A0EE1" w14:textId="33DFDF33" w:rsidR="00FF49F8" w:rsidRPr="001D1E0E" w:rsidRDefault="0095387F" w:rsidP="00FF49F8">
      <w:pPr>
        <w:tabs>
          <w:tab w:val="left" w:pos="9540"/>
        </w:tabs>
        <w:spacing w:line="360" w:lineRule="auto"/>
        <w:rPr>
          <w:rFonts w:cs="Arial"/>
          <w:szCs w:val="22"/>
        </w:rPr>
      </w:pPr>
      <w:r>
        <w:rPr>
          <w:rFonts w:cs="Arial"/>
          <w:szCs w:val="22"/>
        </w:rPr>
        <w:t>Title: _</w:t>
      </w:r>
      <w:r w:rsidR="00FF49F8">
        <w:rPr>
          <w:rFonts w:cs="Arial"/>
          <w:szCs w:val="22"/>
        </w:rPr>
        <w:t>________________</w:t>
      </w:r>
      <w:r w:rsidRPr="001D1E0E">
        <w:rPr>
          <w:rFonts w:cs="Arial"/>
          <w:szCs w:val="22"/>
        </w:rPr>
        <w:t>Name: _</w:t>
      </w:r>
      <w:r w:rsidR="00FF49F8" w:rsidRPr="001D1E0E">
        <w:rPr>
          <w:rFonts w:cs="Arial"/>
          <w:szCs w:val="22"/>
        </w:rPr>
        <w:t>______________________________________________</w:t>
      </w:r>
    </w:p>
    <w:p w14:paraId="25E97CF2" w14:textId="22E40786" w:rsidR="00FF49F8" w:rsidRPr="001D1E0E" w:rsidRDefault="0095387F" w:rsidP="00FF49F8">
      <w:pPr>
        <w:tabs>
          <w:tab w:val="left" w:pos="9540"/>
        </w:tabs>
        <w:spacing w:line="360" w:lineRule="auto"/>
        <w:rPr>
          <w:rFonts w:cs="Arial"/>
          <w:szCs w:val="22"/>
        </w:rPr>
      </w:pPr>
      <w:r>
        <w:rPr>
          <w:rFonts w:cs="Arial"/>
          <w:szCs w:val="22"/>
        </w:rPr>
        <w:t>Address:</w:t>
      </w:r>
      <w:r w:rsidRPr="001D1E0E">
        <w:rPr>
          <w:rFonts w:cs="Arial"/>
          <w:szCs w:val="22"/>
        </w:rPr>
        <w:t xml:space="preserve"> _</w:t>
      </w:r>
      <w:r w:rsidR="00FF49F8" w:rsidRPr="001D1E0E">
        <w:rPr>
          <w:rFonts w:cs="Arial"/>
          <w:szCs w:val="22"/>
        </w:rPr>
        <w:t>________________________________________</w:t>
      </w:r>
      <w:r w:rsidR="00FF49F8">
        <w:rPr>
          <w:rFonts w:cs="Arial"/>
          <w:szCs w:val="22"/>
        </w:rPr>
        <w:t>_________________________</w:t>
      </w:r>
    </w:p>
    <w:p w14:paraId="096B1407" w14:textId="52103CCE" w:rsidR="00FF49F8" w:rsidRPr="001D1E0E" w:rsidRDefault="00FF49F8" w:rsidP="00FF49F8">
      <w:pPr>
        <w:tabs>
          <w:tab w:val="left" w:pos="9540"/>
        </w:tabs>
        <w:spacing w:line="360" w:lineRule="auto"/>
        <w:rPr>
          <w:rFonts w:cs="Arial"/>
          <w:szCs w:val="22"/>
        </w:rPr>
      </w:pPr>
      <w:r w:rsidRPr="001D1E0E">
        <w:rPr>
          <w:rFonts w:cs="Arial"/>
          <w:szCs w:val="22"/>
        </w:rPr>
        <w:t xml:space="preserve">Telephone: ____________________________ </w:t>
      </w:r>
      <w:r w:rsidR="0095387F">
        <w:rPr>
          <w:rFonts w:cs="Arial"/>
          <w:szCs w:val="22"/>
        </w:rPr>
        <w:t>E-mail:</w:t>
      </w:r>
      <w:r w:rsidR="0095387F" w:rsidRPr="001D1E0E">
        <w:rPr>
          <w:rFonts w:cs="Arial"/>
          <w:szCs w:val="22"/>
        </w:rPr>
        <w:t xml:space="preserve"> _</w:t>
      </w:r>
      <w:r w:rsidRPr="001D1E0E">
        <w:rPr>
          <w:rFonts w:cs="Arial"/>
          <w:szCs w:val="22"/>
        </w:rPr>
        <w:t>_____</w:t>
      </w:r>
      <w:r>
        <w:rPr>
          <w:rFonts w:cs="Arial"/>
          <w:szCs w:val="22"/>
        </w:rPr>
        <w:t>________________________</w:t>
      </w:r>
    </w:p>
    <w:p w14:paraId="6BEC084A" w14:textId="77777777" w:rsidR="00FF49F8" w:rsidRDefault="00FF49F8" w:rsidP="00FF49F8">
      <w:pPr>
        <w:rPr>
          <w:rFonts w:cs="Arial"/>
          <w:szCs w:val="22"/>
        </w:rPr>
      </w:pPr>
    </w:p>
    <w:p w14:paraId="5906DE1E" w14:textId="77777777" w:rsidR="00FF49F8" w:rsidRPr="002115DA" w:rsidRDefault="00FF49F8" w:rsidP="00FF49F8">
      <w:pPr>
        <w:rPr>
          <w:rFonts w:cs="Arial"/>
          <w:szCs w:val="22"/>
        </w:rPr>
      </w:pPr>
      <w:r w:rsidRPr="002115DA">
        <w:rPr>
          <w:rFonts w:cs="Arial"/>
          <w:szCs w:val="22"/>
        </w:rPr>
        <w:t xml:space="preserve">I require a collection of </w:t>
      </w:r>
      <w:r w:rsidRPr="002115DA">
        <w:rPr>
          <w:rFonts w:cs="Arial"/>
          <w:b/>
          <w:szCs w:val="22"/>
        </w:rPr>
        <w:t>infectious</w:t>
      </w:r>
      <w:r w:rsidRPr="002115DA">
        <w:rPr>
          <w:rFonts w:cs="Arial"/>
          <w:szCs w:val="22"/>
        </w:rPr>
        <w:t xml:space="preserve"> waste for the following items: (</w:t>
      </w:r>
      <w:r w:rsidRPr="002115DA">
        <w:rPr>
          <w:rFonts w:cs="Arial"/>
          <w:i/>
          <w:szCs w:val="22"/>
        </w:rPr>
        <w:t>Please tick</w:t>
      </w:r>
      <w:r w:rsidRPr="002115DA">
        <w:rPr>
          <w:rFonts w:cs="Arial"/>
          <w:szCs w:val="22"/>
        </w:rPr>
        <w:t xml:space="preserve"> </w:t>
      </w:r>
      <w:r w:rsidRPr="002115DA">
        <w:rPr>
          <w:rFonts w:cs="Arial"/>
          <w:i/>
          <w:szCs w:val="22"/>
        </w:rPr>
        <w:t>all which apply</w:t>
      </w:r>
      <w:r w:rsidRPr="002115DA">
        <w:rPr>
          <w:rFonts w:cs="Arial"/>
          <w:szCs w:val="22"/>
        </w:rPr>
        <w:t>)</w:t>
      </w:r>
    </w:p>
    <w:p w14:paraId="7783F9A4" w14:textId="77777777" w:rsidR="00FF49F8" w:rsidRPr="00B25BBF" w:rsidRDefault="00FF49F8" w:rsidP="00FF49F8">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836"/>
      </w:tblGrid>
      <w:tr w:rsidR="00FF49F8" w:rsidRPr="00B25BBF" w14:paraId="3C4C4F3F" w14:textId="77777777" w:rsidTr="00962414">
        <w:trPr>
          <w:trHeight w:val="284"/>
          <w:jc w:val="center"/>
        </w:trPr>
        <w:tc>
          <w:tcPr>
            <w:tcW w:w="7938" w:type="dxa"/>
            <w:shd w:val="clear" w:color="auto" w:fill="D9D9D9"/>
          </w:tcPr>
          <w:p w14:paraId="1D0CF321" w14:textId="77777777" w:rsidR="00FF49F8" w:rsidRPr="00B25BBF" w:rsidRDefault="00FF49F8" w:rsidP="00962414">
            <w:pPr>
              <w:tabs>
                <w:tab w:val="left" w:pos="9540"/>
              </w:tabs>
              <w:rPr>
                <w:rFonts w:cs="Arial"/>
                <w:szCs w:val="22"/>
              </w:rPr>
            </w:pPr>
            <w:r>
              <w:rPr>
                <w:rFonts w:cs="Arial"/>
                <w:szCs w:val="22"/>
              </w:rPr>
              <w:t>I</w:t>
            </w:r>
            <w:r w:rsidRPr="00B25BBF">
              <w:rPr>
                <w:rFonts w:cs="Arial"/>
                <w:szCs w:val="22"/>
              </w:rPr>
              <w:t>ncontinence pads / nappy waste</w:t>
            </w:r>
          </w:p>
        </w:tc>
        <w:tc>
          <w:tcPr>
            <w:tcW w:w="836" w:type="dxa"/>
            <w:shd w:val="clear" w:color="auto" w:fill="auto"/>
          </w:tcPr>
          <w:p w14:paraId="14D7F7DB" w14:textId="77777777" w:rsidR="00FF49F8" w:rsidRPr="00B25BBF" w:rsidRDefault="00FF49F8" w:rsidP="00962414">
            <w:pPr>
              <w:tabs>
                <w:tab w:val="left" w:pos="9540"/>
              </w:tabs>
              <w:rPr>
                <w:rFonts w:cs="Arial"/>
                <w:szCs w:val="22"/>
              </w:rPr>
            </w:pPr>
          </w:p>
        </w:tc>
      </w:tr>
      <w:tr w:rsidR="00FF49F8" w:rsidRPr="00B25BBF" w14:paraId="66A01CEF" w14:textId="77777777" w:rsidTr="00962414">
        <w:trPr>
          <w:trHeight w:val="284"/>
          <w:jc w:val="center"/>
        </w:trPr>
        <w:tc>
          <w:tcPr>
            <w:tcW w:w="7938" w:type="dxa"/>
            <w:shd w:val="clear" w:color="auto" w:fill="D9D9D9"/>
          </w:tcPr>
          <w:p w14:paraId="5688F0B0" w14:textId="77777777" w:rsidR="00FF49F8" w:rsidRPr="00B25BBF" w:rsidRDefault="00FF49F8" w:rsidP="00962414">
            <w:pPr>
              <w:tabs>
                <w:tab w:val="left" w:pos="9540"/>
              </w:tabs>
              <w:rPr>
                <w:rFonts w:cs="Arial"/>
                <w:szCs w:val="22"/>
              </w:rPr>
            </w:pPr>
            <w:r>
              <w:rPr>
                <w:rFonts w:cs="Arial"/>
                <w:szCs w:val="22"/>
              </w:rPr>
              <w:t>S</w:t>
            </w:r>
            <w:r w:rsidRPr="00B25BBF">
              <w:rPr>
                <w:rFonts w:cs="Arial"/>
                <w:szCs w:val="22"/>
              </w:rPr>
              <w:t xml:space="preserve">wabs </w:t>
            </w:r>
            <w:r>
              <w:rPr>
                <w:rFonts w:cs="Arial"/>
                <w:szCs w:val="22"/>
              </w:rPr>
              <w:t>and/</w:t>
            </w:r>
            <w:r w:rsidRPr="00B25BBF">
              <w:rPr>
                <w:rFonts w:cs="Arial"/>
                <w:szCs w:val="22"/>
              </w:rPr>
              <w:t>or</w:t>
            </w:r>
            <w:r>
              <w:rPr>
                <w:rFonts w:cs="Arial"/>
                <w:szCs w:val="22"/>
              </w:rPr>
              <w:t xml:space="preserve"> wound</w:t>
            </w:r>
            <w:r w:rsidRPr="00B25BBF">
              <w:rPr>
                <w:rFonts w:cs="Arial"/>
                <w:szCs w:val="22"/>
              </w:rPr>
              <w:t xml:space="preserve"> dressings</w:t>
            </w:r>
          </w:p>
        </w:tc>
        <w:tc>
          <w:tcPr>
            <w:tcW w:w="836" w:type="dxa"/>
            <w:shd w:val="clear" w:color="auto" w:fill="auto"/>
          </w:tcPr>
          <w:p w14:paraId="5E8670BE" w14:textId="77777777" w:rsidR="00FF49F8" w:rsidRPr="00B25BBF" w:rsidRDefault="00FF49F8" w:rsidP="00962414">
            <w:pPr>
              <w:tabs>
                <w:tab w:val="left" w:pos="9540"/>
              </w:tabs>
              <w:rPr>
                <w:rFonts w:cs="Arial"/>
                <w:szCs w:val="22"/>
              </w:rPr>
            </w:pPr>
          </w:p>
        </w:tc>
      </w:tr>
      <w:tr w:rsidR="00FF49F8" w:rsidRPr="00B25BBF" w14:paraId="0D6DF87C" w14:textId="77777777" w:rsidTr="00962414">
        <w:trPr>
          <w:trHeight w:val="284"/>
          <w:jc w:val="center"/>
        </w:trPr>
        <w:tc>
          <w:tcPr>
            <w:tcW w:w="7938" w:type="dxa"/>
            <w:shd w:val="clear" w:color="auto" w:fill="D9D9D9"/>
          </w:tcPr>
          <w:p w14:paraId="2782FCF4" w14:textId="77777777" w:rsidR="00FF49F8" w:rsidRPr="00B25BBF" w:rsidRDefault="00FF49F8" w:rsidP="00962414">
            <w:pPr>
              <w:tabs>
                <w:tab w:val="left" w:pos="9540"/>
              </w:tabs>
              <w:rPr>
                <w:rFonts w:cs="Arial"/>
                <w:szCs w:val="22"/>
              </w:rPr>
            </w:pPr>
            <w:r>
              <w:rPr>
                <w:rFonts w:cs="Arial"/>
                <w:szCs w:val="22"/>
              </w:rPr>
              <w:t>Stoma/ catheter bags</w:t>
            </w:r>
          </w:p>
        </w:tc>
        <w:tc>
          <w:tcPr>
            <w:tcW w:w="836" w:type="dxa"/>
            <w:shd w:val="clear" w:color="auto" w:fill="auto"/>
          </w:tcPr>
          <w:p w14:paraId="672EE758" w14:textId="77777777" w:rsidR="00FF49F8" w:rsidRPr="00B25BBF" w:rsidRDefault="00FF49F8" w:rsidP="00962414">
            <w:pPr>
              <w:tabs>
                <w:tab w:val="left" w:pos="9540"/>
              </w:tabs>
              <w:rPr>
                <w:rFonts w:cs="Arial"/>
                <w:szCs w:val="22"/>
              </w:rPr>
            </w:pPr>
          </w:p>
        </w:tc>
      </w:tr>
      <w:tr w:rsidR="00FF49F8" w:rsidRPr="00B25BBF" w14:paraId="1CCD1595" w14:textId="77777777" w:rsidTr="00962414">
        <w:trPr>
          <w:trHeight w:val="284"/>
          <w:jc w:val="center"/>
        </w:trPr>
        <w:tc>
          <w:tcPr>
            <w:tcW w:w="7938" w:type="dxa"/>
            <w:shd w:val="clear" w:color="auto" w:fill="D9D9D9"/>
          </w:tcPr>
          <w:p w14:paraId="4EE25489" w14:textId="77777777" w:rsidR="00FF49F8" w:rsidRPr="00B25BBF" w:rsidRDefault="00FF49F8" w:rsidP="00962414">
            <w:pPr>
              <w:tabs>
                <w:tab w:val="left" w:pos="9540"/>
              </w:tabs>
              <w:rPr>
                <w:rFonts w:cs="Arial"/>
                <w:szCs w:val="22"/>
              </w:rPr>
            </w:pPr>
            <w:r w:rsidRPr="00B25BBF">
              <w:rPr>
                <w:rFonts w:cs="Arial"/>
                <w:szCs w:val="22"/>
              </w:rPr>
              <w:t>Other waste- Please provide further details below</w:t>
            </w:r>
          </w:p>
        </w:tc>
        <w:tc>
          <w:tcPr>
            <w:tcW w:w="836" w:type="dxa"/>
            <w:shd w:val="clear" w:color="auto" w:fill="auto"/>
          </w:tcPr>
          <w:p w14:paraId="5BD1DB0B" w14:textId="77777777" w:rsidR="00FF49F8" w:rsidRPr="00B25BBF" w:rsidRDefault="00FF49F8" w:rsidP="00962414">
            <w:pPr>
              <w:tabs>
                <w:tab w:val="left" w:pos="9540"/>
              </w:tabs>
              <w:rPr>
                <w:rFonts w:cs="Arial"/>
                <w:szCs w:val="22"/>
              </w:rPr>
            </w:pPr>
          </w:p>
        </w:tc>
      </w:tr>
    </w:tbl>
    <w:p w14:paraId="02C1ADC7" w14:textId="77777777" w:rsidR="00FF49F8" w:rsidRDefault="00FF49F8" w:rsidP="00FF49F8">
      <w:pPr>
        <w:rPr>
          <w:rFonts w:cs="Arial"/>
          <w:szCs w:val="22"/>
        </w:rPr>
      </w:pPr>
    </w:p>
    <w:p w14:paraId="5B346B0E" w14:textId="77777777" w:rsidR="00FF49F8" w:rsidRPr="004E03B1" w:rsidRDefault="00FF49F8" w:rsidP="00FF49F8">
      <w:pPr>
        <w:rPr>
          <w:rFonts w:cs="Arial"/>
          <w:szCs w:val="22"/>
        </w:rPr>
      </w:pPr>
      <w:r>
        <w:rPr>
          <w:rFonts w:cs="Arial"/>
          <w:szCs w:val="22"/>
        </w:rPr>
        <w:t>_________________________________________________________________________</w:t>
      </w:r>
    </w:p>
    <w:p w14:paraId="04FBE809" w14:textId="77777777" w:rsidR="00FF49F8" w:rsidRDefault="00FF49F8" w:rsidP="00FF49F8">
      <w:pPr>
        <w:tabs>
          <w:tab w:val="left" w:pos="9540"/>
        </w:tabs>
        <w:rPr>
          <w:rFonts w:cs="Arial"/>
          <w:szCs w:val="22"/>
        </w:rPr>
      </w:pPr>
    </w:p>
    <w:p w14:paraId="4F01539F" w14:textId="77777777" w:rsidR="00FF49F8" w:rsidRDefault="00FF49F8" w:rsidP="00FF49F8">
      <w:pPr>
        <w:tabs>
          <w:tab w:val="left" w:pos="9540"/>
        </w:tabs>
        <w:ind w:left="720"/>
        <w:rPr>
          <w:rFonts w:cs="Arial"/>
          <w:szCs w:val="22"/>
        </w:rPr>
      </w:pPr>
    </w:p>
    <w:p w14:paraId="00F1D701" w14:textId="77777777" w:rsidR="00FF49F8" w:rsidRDefault="00FF49F8" w:rsidP="00FF49F8">
      <w:pPr>
        <w:rPr>
          <w:rFonts w:cs="Arial"/>
          <w:b/>
          <w:szCs w:val="22"/>
        </w:rPr>
      </w:pPr>
      <w:r>
        <w:rPr>
          <w:rFonts w:cs="Arial"/>
          <w:b/>
          <w:szCs w:val="22"/>
        </w:rPr>
        <w:t>Supporting information and declaration</w:t>
      </w:r>
    </w:p>
    <w:p w14:paraId="58D1E57A" w14:textId="77777777" w:rsidR="00FF49F8" w:rsidRDefault="00FF49F8" w:rsidP="00FF49F8">
      <w:pPr>
        <w:rPr>
          <w:rFonts w:cs="Arial"/>
          <w:b/>
          <w:szCs w:val="22"/>
        </w:rPr>
      </w:pPr>
    </w:p>
    <w:p w14:paraId="075D684B" w14:textId="77777777" w:rsidR="00FF49F8" w:rsidRPr="00FE1990" w:rsidRDefault="00FF49F8" w:rsidP="00FF49F8">
      <w:pPr>
        <w:rPr>
          <w:rFonts w:cs="Arial"/>
          <w:szCs w:val="22"/>
        </w:rPr>
      </w:pPr>
      <w:r w:rsidRPr="00FE1990">
        <w:rPr>
          <w:rFonts w:cs="Arial"/>
          <w:szCs w:val="22"/>
        </w:rPr>
        <w:t>Please provide any other details which you feel we may find useful in correctly identifying and disposing of the waste safely.</w:t>
      </w:r>
    </w:p>
    <w:p w14:paraId="2576C490" w14:textId="77777777" w:rsidR="00FF49F8" w:rsidRDefault="00FF49F8" w:rsidP="00FF49F8">
      <w:pPr>
        <w:rPr>
          <w:rFonts w:cs="Arial"/>
          <w:b/>
          <w:szCs w:val="22"/>
        </w:rPr>
      </w:pPr>
    </w:p>
    <w:p w14:paraId="585F8E72" w14:textId="77777777" w:rsidR="00FF49F8" w:rsidRDefault="00FF49F8" w:rsidP="00FF49F8">
      <w:pPr>
        <w:rPr>
          <w:rFonts w:cs="Arial"/>
          <w:szCs w:val="22"/>
        </w:rPr>
      </w:pPr>
      <w:r>
        <w:rPr>
          <w:rFonts w:cs="Arial"/>
          <w:szCs w:val="22"/>
        </w:rPr>
        <w:t>_________________________________________________________________________</w:t>
      </w:r>
    </w:p>
    <w:p w14:paraId="64E885DA" w14:textId="77777777" w:rsidR="00FF49F8" w:rsidRDefault="00FF49F8" w:rsidP="00FF49F8">
      <w:pPr>
        <w:tabs>
          <w:tab w:val="left" w:pos="9540"/>
        </w:tabs>
        <w:rPr>
          <w:rFonts w:cs="Arial"/>
          <w:szCs w:val="22"/>
        </w:rPr>
      </w:pPr>
    </w:p>
    <w:p w14:paraId="4763DF40" w14:textId="429F3E78" w:rsidR="00FF49F8" w:rsidRPr="000460CD" w:rsidRDefault="00FF49F8" w:rsidP="00FF49F8">
      <w:pPr>
        <w:tabs>
          <w:tab w:val="left" w:pos="9540"/>
        </w:tabs>
        <w:rPr>
          <w:rFonts w:cs="Arial"/>
          <w:b/>
          <w:szCs w:val="22"/>
        </w:rPr>
      </w:pPr>
      <w:r w:rsidRPr="000460CD">
        <w:rPr>
          <w:rFonts w:cs="Arial"/>
          <w:b/>
          <w:szCs w:val="22"/>
        </w:rPr>
        <w:t xml:space="preserve">Please sign below to confirm the information you have provided on this form is accurate and that you give consent for your details to be held </w:t>
      </w:r>
      <w:r w:rsidR="0095387F" w:rsidRPr="000460CD">
        <w:rPr>
          <w:rFonts w:cs="Arial"/>
          <w:b/>
          <w:szCs w:val="22"/>
        </w:rPr>
        <w:t>to</w:t>
      </w:r>
      <w:r w:rsidRPr="000460CD">
        <w:rPr>
          <w:rFonts w:cs="Arial"/>
          <w:b/>
          <w:szCs w:val="22"/>
        </w:rPr>
        <w:t xml:space="preserve"> provide waste services. Should your circumstances </w:t>
      </w:r>
      <w:r w:rsidR="0095387F" w:rsidRPr="000460CD">
        <w:rPr>
          <w:rFonts w:cs="Arial"/>
          <w:b/>
          <w:szCs w:val="22"/>
        </w:rPr>
        <w:t>change,</w:t>
      </w:r>
      <w:r w:rsidRPr="000460CD">
        <w:rPr>
          <w:rFonts w:cs="Arial"/>
          <w:b/>
          <w:szCs w:val="22"/>
        </w:rPr>
        <w:t xml:space="preserve"> or you move house you agree to notify the Council accordingly. </w:t>
      </w:r>
    </w:p>
    <w:p w14:paraId="5D787908" w14:textId="77777777" w:rsidR="00FF49F8" w:rsidRPr="000460CD" w:rsidRDefault="00FF49F8" w:rsidP="00FF49F8">
      <w:pPr>
        <w:tabs>
          <w:tab w:val="left" w:pos="9540"/>
        </w:tabs>
        <w:rPr>
          <w:rFonts w:cs="Arial"/>
          <w:szCs w:val="22"/>
        </w:rPr>
      </w:pPr>
    </w:p>
    <w:p w14:paraId="71C81F7D" w14:textId="4FB42D0F" w:rsidR="00FF49F8" w:rsidRPr="0024168C" w:rsidRDefault="00FF49F8" w:rsidP="00FF49F8">
      <w:pPr>
        <w:tabs>
          <w:tab w:val="left" w:pos="9540"/>
        </w:tabs>
        <w:rPr>
          <w:rFonts w:cs="Arial"/>
          <w:szCs w:val="22"/>
        </w:rPr>
      </w:pPr>
      <w:r>
        <w:rPr>
          <w:rFonts w:cs="Arial"/>
          <w:szCs w:val="22"/>
        </w:rPr>
        <w:t>Resident signature</w:t>
      </w:r>
      <w:r w:rsidRPr="0024168C">
        <w:rPr>
          <w:rFonts w:cs="Arial"/>
          <w:szCs w:val="22"/>
        </w:rPr>
        <w:t>: ___________</w:t>
      </w:r>
      <w:r>
        <w:rPr>
          <w:rFonts w:cs="Arial"/>
          <w:szCs w:val="22"/>
        </w:rPr>
        <w:t xml:space="preserve">__________________________ </w:t>
      </w:r>
      <w:r w:rsidR="0095387F" w:rsidRPr="0024168C">
        <w:rPr>
          <w:rFonts w:cs="Arial"/>
          <w:szCs w:val="22"/>
        </w:rPr>
        <w:t>Date: _</w:t>
      </w:r>
      <w:r w:rsidRPr="0024168C">
        <w:rPr>
          <w:rFonts w:cs="Arial"/>
          <w:szCs w:val="22"/>
        </w:rPr>
        <w:t>______________</w:t>
      </w:r>
    </w:p>
    <w:p w14:paraId="256CFAB8" w14:textId="77777777" w:rsidR="00FF49F8" w:rsidRDefault="00FF49F8" w:rsidP="00FF49F8">
      <w:pPr>
        <w:spacing w:line="360" w:lineRule="auto"/>
        <w:rPr>
          <w:rFonts w:cs="Arial"/>
          <w:szCs w:val="22"/>
        </w:rPr>
      </w:pPr>
    </w:p>
    <w:p w14:paraId="4887CB90" w14:textId="77777777" w:rsidR="00F26DB4" w:rsidRPr="002551FD" w:rsidRDefault="00F26DB4" w:rsidP="00F26DB4">
      <w:pPr>
        <w:tabs>
          <w:tab w:val="left" w:pos="9540"/>
        </w:tabs>
        <w:rPr>
          <w:rFonts w:cs="Arial"/>
          <w:i/>
          <w:szCs w:val="22"/>
        </w:rPr>
      </w:pPr>
      <w:r w:rsidRPr="002551FD">
        <w:rPr>
          <w:rFonts w:cs="Arial"/>
          <w:i/>
          <w:szCs w:val="22"/>
        </w:rPr>
        <w:lastRenderedPageBreak/>
        <w:t>Please pass this form to your healthcare professional, this can be a care worker, community nurse or doctor. They will need to complete the reverse of this form to ensure the waste is correctly identified and disposed of accordingly.</w:t>
      </w:r>
    </w:p>
    <w:p w14:paraId="1C993399" w14:textId="77777777" w:rsidR="00F26DB4" w:rsidRDefault="00F26DB4" w:rsidP="00F26DB4">
      <w:pPr>
        <w:tabs>
          <w:tab w:val="left" w:pos="9540"/>
        </w:tabs>
        <w:rPr>
          <w:rFonts w:cs="Arial"/>
          <w:b/>
          <w:szCs w:val="22"/>
        </w:rPr>
      </w:pPr>
    </w:p>
    <w:p w14:paraId="3C5D37B8" w14:textId="77777777" w:rsidR="00F26DB4" w:rsidRDefault="00F26DB4" w:rsidP="00F26DB4">
      <w:pPr>
        <w:tabs>
          <w:tab w:val="left" w:pos="9540"/>
        </w:tabs>
        <w:rPr>
          <w:rFonts w:cs="Arial"/>
          <w:i/>
          <w:szCs w:val="22"/>
        </w:rPr>
      </w:pPr>
      <w:r>
        <w:rPr>
          <w:rFonts w:cs="Arial"/>
          <w:b/>
          <w:szCs w:val="22"/>
        </w:rPr>
        <w:t xml:space="preserve">Section 2: To be completed by a </w:t>
      </w:r>
      <w:r w:rsidRPr="001D1E0E">
        <w:rPr>
          <w:rFonts w:cs="Arial"/>
          <w:b/>
          <w:szCs w:val="22"/>
        </w:rPr>
        <w:t xml:space="preserve">Healthcare Professional </w:t>
      </w:r>
      <w:r w:rsidRPr="001D1E0E">
        <w:rPr>
          <w:rFonts w:cs="Arial"/>
          <w:i/>
          <w:szCs w:val="22"/>
        </w:rPr>
        <w:t xml:space="preserve"> </w:t>
      </w:r>
    </w:p>
    <w:p w14:paraId="5F2F5E17" w14:textId="77777777" w:rsidR="00F26DB4" w:rsidRPr="001D1E0E" w:rsidRDefault="00F26DB4" w:rsidP="00F26DB4">
      <w:pPr>
        <w:tabs>
          <w:tab w:val="left" w:pos="9540"/>
        </w:tabs>
        <w:rPr>
          <w:rFonts w:cs="Arial"/>
          <w:szCs w:val="22"/>
        </w:rPr>
      </w:pPr>
    </w:p>
    <w:p w14:paraId="373986CD" w14:textId="267CA660" w:rsidR="00F26DB4" w:rsidRPr="001D1E0E" w:rsidRDefault="00DF02D6" w:rsidP="00F26DB4">
      <w:pPr>
        <w:tabs>
          <w:tab w:val="left" w:pos="9540"/>
        </w:tabs>
        <w:spacing w:line="360" w:lineRule="auto"/>
        <w:rPr>
          <w:rFonts w:cs="Arial"/>
          <w:szCs w:val="22"/>
        </w:rPr>
      </w:pPr>
      <w:r>
        <w:rPr>
          <w:rFonts w:cs="Arial"/>
          <w:szCs w:val="22"/>
        </w:rPr>
        <w:t>Name:</w:t>
      </w:r>
      <w:r w:rsidRPr="001D1E0E">
        <w:rPr>
          <w:rFonts w:cs="Arial"/>
          <w:szCs w:val="22"/>
        </w:rPr>
        <w:t xml:space="preserve"> _</w:t>
      </w:r>
      <w:r w:rsidR="00F26DB4" w:rsidRPr="001D1E0E">
        <w:rPr>
          <w:rFonts w:cs="Arial"/>
          <w:szCs w:val="22"/>
        </w:rPr>
        <w:t xml:space="preserve">_____________________________ </w:t>
      </w:r>
      <w:r w:rsidRPr="001D1E0E">
        <w:rPr>
          <w:rFonts w:cs="Arial"/>
          <w:szCs w:val="22"/>
        </w:rPr>
        <w:t>Position: _</w:t>
      </w:r>
      <w:r w:rsidR="00F26DB4" w:rsidRPr="001D1E0E">
        <w:rPr>
          <w:rFonts w:cs="Arial"/>
          <w:szCs w:val="22"/>
        </w:rPr>
        <w:t>__________________________________</w:t>
      </w:r>
    </w:p>
    <w:p w14:paraId="34F53646" w14:textId="7466B62E" w:rsidR="00F26DB4" w:rsidRDefault="00DF02D6" w:rsidP="00F26DB4">
      <w:pPr>
        <w:tabs>
          <w:tab w:val="left" w:pos="9540"/>
        </w:tabs>
        <w:spacing w:line="360" w:lineRule="auto"/>
        <w:rPr>
          <w:rFonts w:cs="Arial"/>
          <w:szCs w:val="22"/>
        </w:rPr>
      </w:pPr>
      <w:r>
        <w:rPr>
          <w:rFonts w:cs="Arial"/>
          <w:szCs w:val="22"/>
        </w:rPr>
        <w:t>Organisation:</w:t>
      </w:r>
      <w:r w:rsidRPr="001D1E0E">
        <w:rPr>
          <w:rFonts w:cs="Arial"/>
          <w:szCs w:val="22"/>
        </w:rPr>
        <w:t xml:space="preserve"> _</w:t>
      </w:r>
      <w:r w:rsidR="00F26DB4" w:rsidRPr="001D1E0E">
        <w:rPr>
          <w:rFonts w:cs="Arial"/>
          <w:szCs w:val="22"/>
        </w:rPr>
        <w:t xml:space="preserve">_____________________________ </w:t>
      </w:r>
      <w:r w:rsidR="0095387F" w:rsidRPr="001D1E0E">
        <w:rPr>
          <w:rFonts w:cs="Arial"/>
          <w:szCs w:val="22"/>
        </w:rPr>
        <w:t>Telephone: _</w:t>
      </w:r>
      <w:r w:rsidR="00F26DB4" w:rsidRPr="001D1E0E">
        <w:rPr>
          <w:rFonts w:cs="Arial"/>
          <w:szCs w:val="22"/>
        </w:rPr>
        <w:t>__________________</w:t>
      </w:r>
      <w:r w:rsidR="00F26DB4">
        <w:rPr>
          <w:rFonts w:cs="Arial"/>
          <w:szCs w:val="22"/>
        </w:rPr>
        <w:t>___</w:t>
      </w:r>
      <w:r w:rsidR="00F26DB4" w:rsidRPr="001D1E0E">
        <w:rPr>
          <w:rFonts w:cs="Arial"/>
          <w:szCs w:val="22"/>
        </w:rPr>
        <w:t xml:space="preserve">                                      </w:t>
      </w:r>
      <w:r w:rsidR="00CA0473" w:rsidRPr="001D1E0E">
        <w:rPr>
          <w:rFonts w:cs="Arial"/>
          <w:szCs w:val="22"/>
        </w:rPr>
        <w:t>E-mail: _</w:t>
      </w:r>
      <w:r w:rsidR="00F26DB4" w:rsidRPr="001D1E0E">
        <w:rPr>
          <w:rFonts w:cs="Arial"/>
          <w:szCs w:val="22"/>
        </w:rPr>
        <w:t>______________________________________________</w:t>
      </w:r>
    </w:p>
    <w:p w14:paraId="3E2FE010" w14:textId="462CCA26" w:rsidR="00F26DB4" w:rsidRDefault="00F26DB4" w:rsidP="00F26DB4">
      <w:pPr>
        <w:tabs>
          <w:tab w:val="left" w:pos="9540"/>
        </w:tabs>
        <w:spacing w:line="360" w:lineRule="auto"/>
        <w:rPr>
          <w:rFonts w:cs="Arial"/>
          <w:szCs w:val="22"/>
        </w:rPr>
      </w:pPr>
      <w:r>
        <w:rPr>
          <w:rFonts w:cs="Arial"/>
          <w:szCs w:val="22"/>
        </w:rPr>
        <w:t xml:space="preserve">Preferred method of </w:t>
      </w:r>
      <w:r w:rsidR="00DF02D6">
        <w:rPr>
          <w:rFonts w:cs="Arial"/>
          <w:szCs w:val="22"/>
        </w:rPr>
        <w:t>contact:</w:t>
      </w:r>
      <w:r w:rsidR="00DF02D6" w:rsidRPr="001D1E0E">
        <w:rPr>
          <w:rFonts w:cs="Arial"/>
          <w:szCs w:val="22"/>
        </w:rPr>
        <w:t xml:space="preserve"> _</w:t>
      </w:r>
      <w:r w:rsidRPr="001D1E0E">
        <w:rPr>
          <w:rFonts w:cs="Arial"/>
          <w:szCs w:val="22"/>
        </w:rPr>
        <w:t>_________________________</w:t>
      </w:r>
    </w:p>
    <w:p w14:paraId="4DB3AE56" w14:textId="77777777" w:rsidR="00F26DB4" w:rsidRDefault="00F26DB4" w:rsidP="00F26DB4">
      <w:pPr>
        <w:spacing w:line="360" w:lineRule="auto"/>
        <w:rPr>
          <w:rFonts w:cs="Arial"/>
          <w:szCs w:val="22"/>
        </w:rPr>
      </w:pPr>
      <w:r>
        <w:rPr>
          <w:rFonts w:cs="Arial"/>
          <w:b/>
          <w:noProof/>
          <w:szCs w:val="22"/>
        </w:rPr>
        <mc:AlternateContent>
          <mc:Choice Requires="wps">
            <w:drawing>
              <wp:anchor distT="0" distB="0" distL="114300" distR="114300" simplePos="0" relativeHeight="251658752" behindDoc="0" locked="0" layoutInCell="1" allowOverlap="1" wp14:anchorId="291E7AF2" wp14:editId="115F66EA">
                <wp:simplePos x="0" y="0"/>
                <wp:positionH relativeFrom="column">
                  <wp:posOffset>5495925</wp:posOffset>
                </wp:positionH>
                <wp:positionV relativeFrom="paragraph">
                  <wp:posOffset>153035</wp:posOffset>
                </wp:positionV>
                <wp:extent cx="2190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64514" id="Rectangle 3" o:spid="_x0000_s1026" style="position:absolute;margin-left:432.75pt;margin-top:12.05pt;width:17.25pt;height:16.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" filled="f" strokecolor="windowText" strokeweight="1pt"/>
            </w:pict>
          </mc:Fallback>
        </mc:AlternateContent>
      </w:r>
    </w:p>
    <w:p w14:paraId="013401FF" w14:textId="1520DB8D" w:rsidR="00F26DB4" w:rsidRDefault="00F26DB4" w:rsidP="00F26DB4">
      <w:pPr>
        <w:pStyle w:val="ListParagraph"/>
        <w:numPr>
          <w:ilvl w:val="0"/>
          <w:numId w:val="3"/>
        </w:numPr>
        <w:contextualSpacing/>
        <w:rPr>
          <w:rFonts w:cs="Arial"/>
          <w:szCs w:val="22"/>
        </w:rPr>
      </w:pPr>
      <w:r w:rsidRPr="002115DA">
        <w:rPr>
          <w:rFonts w:cs="Arial"/>
          <w:szCs w:val="22"/>
        </w:rPr>
        <w:t xml:space="preserve">I confirm that the person named above requires a collection of </w:t>
      </w:r>
      <w:r w:rsidRPr="002115DA">
        <w:rPr>
          <w:rFonts w:cs="Arial"/>
          <w:b/>
          <w:szCs w:val="22"/>
        </w:rPr>
        <w:t>infectious</w:t>
      </w:r>
      <w:r w:rsidRPr="002115DA">
        <w:rPr>
          <w:rFonts w:cs="Arial"/>
          <w:szCs w:val="22"/>
        </w:rPr>
        <w:t xml:space="preserve"> </w:t>
      </w:r>
      <w:r w:rsidR="0095387F" w:rsidRPr="002115DA">
        <w:rPr>
          <w:rFonts w:cs="Arial"/>
          <w:szCs w:val="22"/>
        </w:rPr>
        <w:t>waste.</w:t>
      </w:r>
      <w:r w:rsidRPr="002115DA">
        <w:rPr>
          <w:rFonts w:cs="Arial"/>
          <w:szCs w:val="22"/>
        </w:rPr>
        <w:t xml:space="preserve"> </w:t>
      </w:r>
    </w:p>
    <w:p w14:paraId="433D4491" w14:textId="77777777" w:rsidR="00F26DB4" w:rsidRPr="002551FD" w:rsidRDefault="00F26DB4" w:rsidP="00F26DB4">
      <w:pPr>
        <w:pStyle w:val="ListParagraph"/>
        <w:rPr>
          <w:rFonts w:cs="Arial"/>
          <w:sz w:val="16"/>
          <w:szCs w:val="22"/>
        </w:rPr>
      </w:pPr>
    </w:p>
    <w:p w14:paraId="207C399C" w14:textId="77777777" w:rsidR="00F26DB4" w:rsidRDefault="00F26DB4" w:rsidP="00F26DB4">
      <w:pPr>
        <w:pStyle w:val="ListParagraph"/>
        <w:numPr>
          <w:ilvl w:val="0"/>
          <w:numId w:val="3"/>
        </w:numPr>
        <w:contextualSpacing/>
        <w:rPr>
          <w:rFonts w:cs="Arial"/>
          <w:szCs w:val="22"/>
        </w:rPr>
      </w:pPr>
      <w:r>
        <w:rPr>
          <w:rFonts w:cs="Arial"/>
          <w:szCs w:val="22"/>
        </w:rPr>
        <w:t xml:space="preserve">I anticipate the person named above will require specialist collection for infectious waste for the following duration: </w:t>
      </w:r>
    </w:p>
    <w:p w14:paraId="58BAC6D3" w14:textId="77777777" w:rsidR="00F26DB4" w:rsidRPr="002551FD" w:rsidRDefault="00F26DB4" w:rsidP="00F26DB4">
      <w:pPr>
        <w:pStyle w:val="ListParagraph"/>
        <w:rPr>
          <w:rFonts w:cs="Arial"/>
          <w:sz w:val="12"/>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118"/>
        <w:gridCol w:w="2118"/>
        <w:gridCol w:w="2685"/>
      </w:tblGrid>
      <w:tr w:rsidR="00F26DB4" w:rsidRPr="00B25BBF" w14:paraId="4771FB16" w14:textId="77777777" w:rsidTr="00186E7D">
        <w:trPr>
          <w:trHeight w:val="253"/>
        </w:trPr>
        <w:tc>
          <w:tcPr>
            <w:tcW w:w="1868" w:type="dxa"/>
            <w:shd w:val="clear" w:color="auto" w:fill="D9D9D9"/>
          </w:tcPr>
          <w:p w14:paraId="106A6C7D" w14:textId="77777777" w:rsidR="00F26DB4" w:rsidRPr="00B25BBF" w:rsidRDefault="00F26DB4" w:rsidP="00962414">
            <w:pPr>
              <w:tabs>
                <w:tab w:val="left" w:pos="9540"/>
              </w:tabs>
              <w:rPr>
                <w:rFonts w:cs="Arial"/>
                <w:szCs w:val="22"/>
              </w:rPr>
            </w:pPr>
            <w:r w:rsidRPr="00B25BBF">
              <w:rPr>
                <w:rFonts w:cs="Arial"/>
                <w:szCs w:val="22"/>
              </w:rPr>
              <w:t>Up to 6 weeks</w:t>
            </w:r>
          </w:p>
        </w:tc>
        <w:tc>
          <w:tcPr>
            <w:tcW w:w="2118" w:type="dxa"/>
            <w:shd w:val="clear" w:color="auto" w:fill="D9D9D9"/>
          </w:tcPr>
          <w:p w14:paraId="5DD0B719" w14:textId="77777777" w:rsidR="00F26DB4" w:rsidRPr="00B25BBF" w:rsidRDefault="00F26DB4" w:rsidP="00962414">
            <w:pPr>
              <w:tabs>
                <w:tab w:val="left" w:pos="9540"/>
              </w:tabs>
              <w:rPr>
                <w:rFonts w:cs="Arial"/>
                <w:szCs w:val="22"/>
              </w:rPr>
            </w:pPr>
            <w:r w:rsidRPr="00B25BBF">
              <w:rPr>
                <w:rFonts w:cs="Arial"/>
                <w:szCs w:val="22"/>
              </w:rPr>
              <w:t xml:space="preserve"> Up to 3 months</w:t>
            </w:r>
          </w:p>
        </w:tc>
        <w:tc>
          <w:tcPr>
            <w:tcW w:w="2118" w:type="dxa"/>
            <w:shd w:val="clear" w:color="auto" w:fill="D9D9D9"/>
          </w:tcPr>
          <w:p w14:paraId="2B0D230F" w14:textId="77777777" w:rsidR="00F26DB4" w:rsidRPr="00B25BBF" w:rsidRDefault="00F26DB4" w:rsidP="00962414">
            <w:pPr>
              <w:tabs>
                <w:tab w:val="left" w:pos="9540"/>
              </w:tabs>
              <w:rPr>
                <w:rFonts w:cs="Arial"/>
                <w:szCs w:val="22"/>
              </w:rPr>
            </w:pPr>
            <w:r w:rsidRPr="00B25BBF">
              <w:rPr>
                <w:rFonts w:cs="Arial"/>
                <w:szCs w:val="22"/>
              </w:rPr>
              <w:t xml:space="preserve">  Up to 6 months</w:t>
            </w:r>
          </w:p>
        </w:tc>
        <w:tc>
          <w:tcPr>
            <w:tcW w:w="2685" w:type="dxa"/>
            <w:shd w:val="clear" w:color="auto" w:fill="D9D9D9"/>
          </w:tcPr>
          <w:p w14:paraId="3206BC49" w14:textId="77777777" w:rsidR="00F26DB4" w:rsidRPr="00B25BBF" w:rsidRDefault="00F26DB4" w:rsidP="00962414">
            <w:pPr>
              <w:tabs>
                <w:tab w:val="left" w:pos="9540"/>
              </w:tabs>
              <w:rPr>
                <w:rFonts w:cs="Arial"/>
                <w:szCs w:val="22"/>
              </w:rPr>
            </w:pPr>
            <w:r w:rsidRPr="00B25BBF">
              <w:rPr>
                <w:rFonts w:cs="Arial"/>
                <w:szCs w:val="22"/>
              </w:rPr>
              <w:t>Over 6 months</w:t>
            </w:r>
          </w:p>
        </w:tc>
      </w:tr>
      <w:tr w:rsidR="00F26DB4" w:rsidRPr="00B25BBF" w14:paraId="55CD801F" w14:textId="77777777" w:rsidTr="00186E7D">
        <w:trPr>
          <w:trHeight w:val="253"/>
        </w:trPr>
        <w:tc>
          <w:tcPr>
            <w:tcW w:w="1868" w:type="dxa"/>
            <w:shd w:val="clear" w:color="auto" w:fill="auto"/>
          </w:tcPr>
          <w:p w14:paraId="7ABA482A" w14:textId="77777777" w:rsidR="00F26DB4" w:rsidRPr="00B25BBF" w:rsidRDefault="00F26DB4" w:rsidP="00962414">
            <w:pPr>
              <w:tabs>
                <w:tab w:val="left" w:pos="9540"/>
              </w:tabs>
              <w:rPr>
                <w:rFonts w:cs="Arial"/>
                <w:szCs w:val="22"/>
              </w:rPr>
            </w:pPr>
          </w:p>
        </w:tc>
        <w:tc>
          <w:tcPr>
            <w:tcW w:w="2118" w:type="dxa"/>
            <w:shd w:val="clear" w:color="auto" w:fill="auto"/>
          </w:tcPr>
          <w:p w14:paraId="576F76E8" w14:textId="77777777" w:rsidR="00F26DB4" w:rsidRPr="00B25BBF" w:rsidRDefault="00F26DB4" w:rsidP="00962414">
            <w:pPr>
              <w:tabs>
                <w:tab w:val="left" w:pos="9540"/>
              </w:tabs>
              <w:rPr>
                <w:rFonts w:cs="Arial"/>
                <w:szCs w:val="22"/>
              </w:rPr>
            </w:pPr>
          </w:p>
        </w:tc>
        <w:tc>
          <w:tcPr>
            <w:tcW w:w="2118" w:type="dxa"/>
            <w:shd w:val="clear" w:color="auto" w:fill="auto"/>
          </w:tcPr>
          <w:p w14:paraId="6A3181AA" w14:textId="77777777" w:rsidR="00F26DB4" w:rsidRPr="00B25BBF" w:rsidRDefault="00F26DB4" w:rsidP="00962414">
            <w:pPr>
              <w:tabs>
                <w:tab w:val="left" w:pos="9540"/>
              </w:tabs>
              <w:rPr>
                <w:rFonts w:cs="Arial"/>
                <w:szCs w:val="22"/>
              </w:rPr>
            </w:pPr>
          </w:p>
        </w:tc>
        <w:tc>
          <w:tcPr>
            <w:tcW w:w="2685" w:type="dxa"/>
            <w:shd w:val="clear" w:color="auto" w:fill="auto"/>
          </w:tcPr>
          <w:p w14:paraId="0848395E" w14:textId="77777777" w:rsidR="00F26DB4" w:rsidRPr="00B25BBF" w:rsidRDefault="00F26DB4" w:rsidP="00962414">
            <w:pPr>
              <w:tabs>
                <w:tab w:val="left" w:pos="9540"/>
              </w:tabs>
              <w:rPr>
                <w:rFonts w:cs="Arial"/>
                <w:szCs w:val="22"/>
              </w:rPr>
            </w:pPr>
          </w:p>
        </w:tc>
      </w:tr>
    </w:tbl>
    <w:p w14:paraId="47B90F36" w14:textId="77777777" w:rsidR="00F26DB4" w:rsidRPr="002551FD" w:rsidRDefault="00F26DB4" w:rsidP="00F26DB4">
      <w:pPr>
        <w:rPr>
          <w:rFonts w:cs="Arial"/>
          <w:sz w:val="16"/>
          <w:szCs w:val="22"/>
        </w:rPr>
      </w:pPr>
    </w:p>
    <w:p w14:paraId="21895E50" w14:textId="77777777" w:rsidR="00F26DB4" w:rsidRDefault="00F26DB4" w:rsidP="00F26DB4">
      <w:pPr>
        <w:pStyle w:val="ListParagraph"/>
        <w:numPr>
          <w:ilvl w:val="0"/>
          <w:numId w:val="3"/>
        </w:numPr>
        <w:contextualSpacing/>
        <w:rPr>
          <w:rFonts w:cs="Arial"/>
          <w:szCs w:val="22"/>
        </w:rPr>
      </w:pPr>
      <w:r>
        <w:rPr>
          <w:rFonts w:cs="Arial"/>
          <w:szCs w:val="22"/>
        </w:rPr>
        <w:t>Approximately w</w:t>
      </w:r>
      <w:r w:rsidRPr="004E03B1">
        <w:rPr>
          <w:rFonts w:cs="Arial"/>
          <w:szCs w:val="22"/>
        </w:rPr>
        <w:t>hat quantity of waste</w:t>
      </w:r>
      <w:r>
        <w:rPr>
          <w:rFonts w:cs="Arial"/>
          <w:szCs w:val="22"/>
        </w:rPr>
        <w:t xml:space="preserve"> requiring specialist disposal would you anticipate the named person above to produce weekly</w:t>
      </w:r>
      <w:r w:rsidRPr="004E03B1">
        <w:rPr>
          <w:rFonts w:cs="Arial"/>
          <w:szCs w:val="22"/>
        </w:rPr>
        <w:t xml:space="preserve">? </w:t>
      </w:r>
    </w:p>
    <w:p w14:paraId="2DF3F8C8" w14:textId="77777777" w:rsidR="00F26DB4" w:rsidRPr="002551FD" w:rsidRDefault="00F26DB4" w:rsidP="00F26DB4">
      <w:pPr>
        <w:pStyle w:val="ListParagraph"/>
        <w:rPr>
          <w:rFonts w:cs="Arial"/>
          <w:sz w:val="8"/>
          <w:szCs w:val="22"/>
        </w:rPr>
      </w:pP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4"/>
        <w:gridCol w:w="1549"/>
      </w:tblGrid>
      <w:tr w:rsidR="00F26DB4" w:rsidRPr="00B25BBF" w14:paraId="6A8568F5" w14:textId="77777777" w:rsidTr="00DE7082">
        <w:trPr>
          <w:trHeight w:val="284"/>
        </w:trPr>
        <w:tc>
          <w:tcPr>
            <w:tcW w:w="7164" w:type="dxa"/>
            <w:shd w:val="clear" w:color="auto" w:fill="D9D9D9"/>
          </w:tcPr>
          <w:p w14:paraId="039BE2B5" w14:textId="77777777" w:rsidR="00F26DB4" w:rsidRPr="00B25BBF" w:rsidRDefault="00F26DB4" w:rsidP="00DE7082">
            <w:pPr>
              <w:tabs>
                <w:tab w:val="left" w:pos="9540"/>
              </w:tabs>
              <w:rPr>
                <w:rFonts w:cs="Arial"/>
                <w:szCs w:val="22"/>
              </w:rPr>
            </w:pPr>
            <w:r w:rsidRPr="00B25BBF">
              <w:rPr>
                <w:rFonts w:cs="Arial"/>
                <w:szCs w:val="22"/>
              </w:rPr>
              <w:t>1 small carrier bag</w:t>
            </w:r>
          </w:p>
        </w:tc>
        <w:tc>
          <w:tcPr>
            <w:tcW w:w="1549" w:type="dxa"/>
            <w:shd w:val="clear" w:color="auto" w:fill="auto"/>
          </w:tcPr>
          <w:p w14:paraId="0E54E943" w14:textId="77777777" w:rsidR="00F26DB4" w:rsidRPr="00B25BBF" w:rsidRDefault="00F26DB4" w:rsidP="00962414">
            <w:pPr>
              <w:tabs>
                <w:tab w:val="left" w:pos="9540"/>
              </w:tabs>
              <w:rPr>
                <w:rFonts w:cs="Arial"/>
                <w:szCs w:val="22"/>
              </w:rPr>
            </w:pPr>
          </w:p>
        </w:tc>
      </w:tr>
      <w:tr w:rsidR="00F26DB4" w:rsidRPr="00B25BBF" w14:paraId="6CB0224E" w14:textId="77777777" w:rsidTr="00DE7082">
        <w:trPr>
          <w:trHeight w:val="284"/>
        </w:trPr>
        <w:tc>
          <w:tcPr>
            <w:tcW w:w="7164" w:type="dxa"/>
            <w:shd w:val="clear" w:color="auto" w:fill="D9D9D9"/>
          </w:tcPr>
          <w:p w14:paraId="1B1872FF" w14:textId="77777777" w:rsidR="00F26DB4" w:rsidRPr="00B25BBF" w:rsidRDefault="00F26DB4" w:rsidP="00DE7082">
            <w:pPr>
              <w:tabs>
                <w:tab w:val="left" w:pos="9540"/>
              </w:tabs>
              <w:rPr>
                <w:rFonts w:cs="Arial"/>
                <w:szCs w:val="22"/>
              </w:rPr>
            </w:pPr>
            <w:r w:rsidRPr="00B25BBF">
              <w:rPr>
                <w:rFonts w:cs="Arial"/>
                <w:szCs w:val="22"/>
              </w:rPr>
              <w:t>Up to 1 large sack/ bag</w:t>
            </w:r>
          </w:p>
        </w:tc>
        <w:tc>
          <w:tcPr>
            <w:tcW w:w="1549" w:type="dxa"/>
            <w:shd w:val="clear" w:color="auto" w:fill="auto"/>
          </w:tcPr>
          <w:p w14:paraId="14005B02" w14:textId="77777777" w:rsidR="00F26DB4" w:rsidRPr="00B25BBF" w:rsidRDefault="00F26DB4" w:rsidP="00962414">
            <w:pPr>
              <w:tabs>
                <w:tab w:val="left" w:pos="9540"/>
              </w:tabs>
              <w:rPr>
                <w:rFonts w:cs="Arial"/>
                <w:szCs w:val="22"/>
              </w:rPr>
            </w:pPr>
          </w:p>
        </w:tc>
      </w:tr>
      <w:tr w:rsidR="00F26DB4" w:rsidRPr="00B25BBF" w14:paraId="4260EB31" w14:textId="77777777" w:rsidTr="00DE7082">
        <w:trPr>
          <w:trHeight w:val="284"/>
        </w:trPr>
        <w:tc>
          <w:tcPr>
            <w:tcW w:w="7164" w:type="dxa"/>
            <w:shd w:val="clear" w:color="auto" w:fill="D9D9D9"/>
          </w:tcPr>
          <w:p w14:paraId="3C210E96" w14:textId="77777777" w:rsidR="00F26DB4" w:rsidRPr="00B25BBF" w:rsidRDefault="00F26DB4" w:rsidP="00962414">
            <w:pPr>
              <w:tabs>
                <w:tab w:val="left" w:pos="9540"/>
              </w:tabs>
              <w:rPr>
                <w:rFonts w:cs="Arial"/>
                <w:szCs w:val="22"/>
              </w:rPr>
            </w:pPr>
            <w:r w:rsidRPr="00B25BBF">
              <w:rPr>
                <w:rFonts w:cs="Arial"/>
                <w:szCs w:val="22"/>
              </w:rPr>
              <w:t>2 to 3 large sacks/ bags</w:t>
            </w:r>
          </w:p>
        </w:tc>
        <w:tc>
          <w:tcPr>
            <w:tcW w:w="1549" w:type="dxa"/>
            <w:shd w:val="clear" w:color="auto" w:fill="auto"/>
          </w:tcPr>
          <w:p w14:paraId="5B395AE5" w14:textId="77777777" w:rsidR="00F26DB4" w:rsidRPr="00B25BBF" w:rsidRDefault="00F26DB4" w:rsidP="00962414">
            <w:pPr>
              <w:tabs>
                <w:tab w:val="left" w:pos="9540"/>
              </w:tabs>
              <w:rPr>
                <w:rFonts w:cs="Arial"/>
                <w:szCs w:val="22"/>
              </w:rPr>
            </w:pPr>
          </w:p>
        </w:tc>
      </w:tr>
      <w:tr w:rsidR="00F26DB4" w:rsidRPr="00B25BBF" w14:paraId="4BAF0314" w14:textId="77777777" w:rsidTr="00DE7082">
        <w:trPr>
          <w:trHeight w:val="284"/>
        </w:trPr>
        <w:tc>
          <w:tcPr>
            <w:tcW w:w="7164" w:type="dxa"/>
            <w:shd w:val="clear" w:color="auto" w:fill="D9D9D9"/>
          </w:tcPr>
          <w:p w14:paraId="1B2B9523" w14:textId="77777777" w:rsidR="00F26DB4" w:rsidRPr="00B25BBF" w:rsidRDefault="00F26DB4" w:rsidP="00962414">
            <w:pPr>
              <w:tabs>
                <w:tab w:val="left" w:pos="9540"/>
              </w:tabs>
              <w:rPr>
                <w:rFonts w:cs="Arial"/>
                <w:szCs w:val="22"/>
              </w:rPr>
            </w:pPr>
            <w:r w:rsidRPr="00B25BBF">
              <w:rPr>
                <w:rFonts w:cs="Arial"/>
                <w:szCs w:val="22"/>
              </w:rPr>
              <w:t>More than 3 large sacks/ bags</w:t>
            </w:r>
          </w:p>
        </w:tc>
        <w:tc>
          <w:tcPr>
            <w:tcW w:w="1549" w:type="dxa"/>
            <w:shd w:val="clear" w:color="auto" w:fill="auto"/>
          </w:tcPr>
          <w:p w14:paraId="72052D7D" w14:textId="77777777" w:rsidR="00F26DB4" w:rsidRPr="00B25BBF" w:rsidRDefault="00F26DB4" w:rsidP="00962414">
            <w:pPr>
              <w:tabs>
                <w:tab w:val="left" w:pos="9540"/>
              </w:tabs>
              <w:rPr>
                <w:rFonts w:cs="Arial"/>
                <w:szCs w:val="22"/>
              </w:rPr>
            </w:pPr>
          </w:p>
        </w:tc>
      </w:tr>
    </w:tbl>
    <w:p w14:paraId="1415FB0C" w14:textId="77777777" w:rsidR="00F26DB4" w:rsidRDefault="00F26DB4" w:rsidP="00F26DB4">
      <w:pPr>
        <w:rPr>
          <w:rFonts w:cs="Arial"/>
          <w:b/>
          <w:szCs w:val="22"/>
        </w:rPr>
      </w:pPr>
    </w:p>
    <w:p w14:paraId="2A4CBA9A" w14:textId="77777777" w:rsidR="00F26DB4" w:rsidRPr="006B42DB" w:rsidRDefault="00F26DB4" w:rsidP="00F26DB4">
      <w:pPr>
        <w:rPr>
          <w:rFonts w:cs="Arial"/>
        </w:rPr>
      </w:pPr>
    </w:p>
    <w:p w14:paraId="5C9F651C" w14:textId="77777777" w:rsidR="00F26DB4" w:rsidRPr="00B37755" w:rsidRDefault="00F26DB4" w:rsidP="00F26DB4">
      <w:pPr>
        <w:tabs>
          <w:tab w:val="left" w:pos="9540"/>
        </w:tabs>
        <w:rPr>
          <w:rFonts w:cs="Arial"/>
          <w:szCs w:val="22"/>
        </w:rPr>
      </w:pPr>
      <w:r w:rsidRPr="00B37755">
        <w:rPr>
          <w:rFonts w:cs="Arial"/>
          <w:szCs w:val="22"/>
        </w:rPr>
        <w:t>I confirm the waste described is an accurate description of the needs of the resident, to ensure waste is disposed of correctly in accordance with the waste ‘duty of care’</w:t>
      </w:r>
      <w:r>
        <w:rPr>
          <w:rFonts w:cs="Arial"/>
          <w:szCs w:val="22"/>
        </w:rPr>
        <w:t>.</w:t>
      </w:r>
    </w:p>
    <w:p w14:paraId="69F6C1BB" w14:textId="77777777" w:rsidR="00F26DB4" w:rsidRPr="00524B5C" w:rsidRDefault="00F26DB4" w:rsidP="00F26DB4">
      <w:pPr>
        <w:pStyle w:val="ListParagraph"/>
        <w:tabs>
          <w:tab w:val="left" w:pos="9540"/>
        </w:tabs>
        <w:ind w:left="0"/>
        <w:rPr>
          <w:rFonts w:cs="Arial"/>
          <w:szCs w:val="22"/>
        </w:rPr>
      </w:pPr>
    </w:p>
    <w:p w14:paraId="3A73059D" w14:textId="2B248979" w:rsidR="00F26DB4" w:rsidRPr="00524B5C" w:rsidRDefault="00F26DB4" w:rsidP="00F26DB4">
      <w:pPr>
        <w:pStyle w:val="ListParagraph"/>
        <w:tabs>
          <w:tab w:val="left" w:pos="9540"/>
        </w:tabs>
        <w:ind w:left="0"/>
        <w:rPr>
          <w:rFonts w:cs="Arial"/>
          <w:szCs w:val="22"/>
        </w:rPr>
      </w:pPr>
      <w:r w:rsidRPr="00524B5C">
        <w:rPr>
          <w:rFonts w:cs="Arial"/>
          <w:szCs w:val="22"/>
        </w:rPr>
        <w:t xml:space="preserve">Healthcare professional </w:t>
      </w:r>
      <w:r w:rsidR="00CB077E" w:rsidRPr="00524B5C">
        <w:rPr>
          <w:rFonts w:cs="Arial"/>
          <w:szCs w:val="22"/>
        </w:rPr>
        <w:t>signatur</w:t>
      </w:r>
      <w:r w:rsidR="00CB077E">
        <w:rPr>
          <w:rFonts w:cs="Arial"/>
          <w:szCs w:val="22"/>
        </w:rPr>
        <w:t>e:</w:t>
      </w:r>
      <w:r w:rsidR="00CB077E" w:rsidRPr="00524B5C">
        <w:rPr>
          <w:rFonts w:cs="Arial"/>
          <w:szCs w:val="22"/>
        </w:rPr>
        <w:t xml:space="preserve"> _</w:t>
      </w:r>
      <w:r w:rsidRPr="00524B5C">
        <w:rPr>
          <w:rFonts w:cs="Arial"/>
          <w:szCs w:val="22"/>
        </w:rPr>
        <w:t>___________</w:t>
      </w:r>
      <w:r>
        <w:rPr>
          <w:rFonts w:cs="Arial"/>
          <w:szCs w:val="22"/>
        </w:rPr>
        <w:t xml:space="preserve">______________ </w:t>
      </w:r>
      <w:r w:rsidR="00CB077E" w:rsidRPr="00524B5C">
        <w:rPr>
          <w:rFonts w:cs="Arial"/>
          <w:szCs w:val="22"/>
        </w:rPr>
        <w:t>Date: _</w:t>
      </w:r>
      <w:r w:rsidRPr="00524B5C">
        <w:rPr>
          <w:rFonts w:cs="Arial"/>
          <w:szCs w:val="22"/>
        </w:rPr>
        <w:t>______________</w:t>
      </w:r>
    </w:p>
    <w:p w14:paraId="69AB3A57" w14:textId="77777777" w:rsidR="00F26DB4" w:rsidRDefault="00F26DB4" w:rsidP="00F26DB4">
      <w:pPr>
        <w:rPr>
          <w:rFonts w:cs="Arial"/>
          <w:szCs w:val="22"/>
        </w:rPr>
      </w:pPr>
    </w:p>
    <w:p w14:paraId="17B5EFFE" w14:textId="77777777" w:rsidR="00DC57CE" w:rsidRPr="000A457F" w:rsidRDefault="00DC57CE" w:rsidP="00DC57CE">
      <w:pPr>
        <w:autoSpaceDE w:val="0"/>
        <w:autoSpaceDN w:val="0"/>
        <w:spacing w:before="100" w:after="100"/>
        <w:rPr>
          <w:rFonts w:ascii="Calibri" w:hAnsi="Calibri" w:cs="Calibri"/>
          <w:sz w:val="18"/>
          <w:szCs w:val="18"/>
        </w:rPr>
      </w:pPr>
      <w:r w:rsidRPr="000A457F">
        <w:rPr>
          <w:rFonts w:ascii="Calibri" w:hAnsi="Calibri" w:cs="Calibri"/>
          <w:sz w:val="18"/>
          <w:szCs w:val="18"/>
        </w:rPr>
        <w:t xml:space="preserve">For the purposes of current data protection laws the information you supply the Council as part of your application will be used for the purposes of dealing with your request and retained as per our published corporate data protection privacy policy which can be found at </w:t>
      </w:r>
      <w:hyperlink r:id="rId8" w:history="1">
        <w:r w:rsidRPr="003F18A0">
          <w:rPr>
            <w:color w:val="0000FF"/>
            <w:sz w:val="20"/>
            <w:u w:val="single"/>
          </w:rPr>
          <w:t>Privacy statement | North Herts Council (north-herts.gov.uk)</w:t>
        </w:r>
      </w:hyperlink>
      <w:r>
        <w:rPr>
          <w:sz w:val="20"/>
        </w:rPr>
        <w:t xml:space="preserve"> </w:t>
      </w:r>
      <w:r w:rsidRPr="000A457F">
        <w:rPr>
          <w:rFonts w:ascii="Calibri" w:hAnsi="Calibri" w:cs="Calibri"/>
          <w:sz w:val="18"/>
          <w:szCs w:val="18"/>
        </w:rPr>
        <w:t>or by requesting a paper copy of the policy by contact us on 0</w:t>
      </w:r>
      <w:r>
        <w:rPr>
          <w:rFonts w:ascii="Calibri" w:hAnsi="Calibri" w:cs="Calibri"/>
          <w:sz w:val="18"/>
          <w:szCs w:val="18"/>
        </w:rPr>
        <w:t>1462 474000</w:t>
      </w:r>
      <w:r w:rsidRPr="000A457F">
        <w:rPr>
          <w:rFonts w:ascii="Calibri" w:hAnsi="Calibri" w:cs="Calibri"/>
          <w:sz w:val="18"/>
          <w:szCs w:val="18"/>
        </w:rPr>
        <w:br/>
      </w:r>
      <w:r w:rsidRPr="000A457F">
        <w:rPr>
          <w:rFonts w:ascii="Calibri" w:hAnsi="Calibri" w:cs="Calibri"/>
          <w:sz w:val="18"/>
          <w:szCs w:val="18"/>
        </w:rPr>
        <w:br/>
        <w:t>From time to time this information may be shared with other Council departments and / or outside partners to process your request as effectively as possible. Please confirm you have read the above privacy notice</w:t>
      </w:r>
    </w:p>
    <w:p w14:paraId="39C49600" w14:textId="3D1ECEE4" w:rsidR="00DC57CE" w:rsidRPr="000A457F" w:rsidRDefault="00DC57CE" w:rsidP="00DC57CE">
      <w:pPr>
        <w:autoSpaceDE w:val="0"/>
        <w:autoSpaceDN w:val="0"/>
        <w:spacing w:before="100" w:after="100"/>
        <w:rPr>
          <w:rFonts w:ascii="Calibri" w:hAnsi="Calibri" w:cs="Calibri"/>
          <w:sz w:val="18"/>
          <w:szCs w:val="18"/>
        </w:rPr>
      </w:pPr>
      <w:r w:rsidRPr="000A457F">
        <w:rPr>
          <w:rFonts w:ascii="Calibri" w:hAnsi="Calibri" w:cs="Calibri"/>
          <w:noProof/>
          <w:sz w:val="18"/>
          <w:szCs w:val="18"/>
        </w:rPr>
        <mc:AlternateContent>
          <mc:Choice Requires="wps">
            <w:drawing>
              <wp:anchor distT="0" distB="0" distL="114300" distR="114300" simplePos="0" relativeHeight="251660800" behindDoc="0" locked="0" layoutInCell="1" allowOverlap="1" wp14:anchorId="288F2CC9" wp14:editId="360D73C3">
                <wp:simplePos x="0" y="0"/>
                <wp:positionH relativeFrom="column">
                  <wp:posOffset>1604645</wp:posOffset>
                </wp:positionH>
                <wp:positionV relativeFrom="paragraph">
                  <wp:posOffset>17145</wp:posOffset>
                </wp:positionV>
                <wp:extent cx="171450" cy="160020"/>
                <wp:effectExtent l="13970" t="7620" r="508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53721" id="Rectangle 1" o:spid="_x0000_s1026" style="position:absolute;margin-left:126.35pt;margin-top:1.35pt;width:13.5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y6CQIAABU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"/>
            </w:pict>
          </mc:Fallback>
        </mc:AlternateContent>
      </w:r>
      <w:r w:rsidRPr="000A457F">
        <w:rPr>
          <w:rFonts w:ascii="Calibri" w:hAnsi="Calibri" w:cs="Calibri"/>
          <w:sz w:val="18"/>
          <w:szCs w:val="18"/>
        </w:rPr>
        <w:t xml:space="preserve">Tick here to agree </w:t>
      </w:r>
    </w:p>
    <w:p w14:paraId="3528C015" w14:textId="77777777" w:rsidR="00CB077E" w:rsidRPr="00524B5C" w:rsidRDefault="00CB077E" w:rsidP="00CB077E">
      <w:pPr>
        <w:tabs>
          <w:tab w:val="left" w:pos="9540"/>
        </w:tabs>
        <w:rPr>
          <w:rFonts w:cs="Arial"/>
          <w:b/>
          <w:szCs w:val="22"/>
        </w:rPr>
      </w:pPr>
    </w:p>
    <w:p w14:paraId="755E33AD" w14:textId="77777777" w:rsidR="00F26DB4" w:rsidRPr="00FE1990" w:rsidRDefault="00F26DB4" w:rsidP="00F26DB4">
      <w:pPr>
        <w:tabs>
          <w:tab w:val="left" w:pos="9540"/>
        </w:tabs>
        <w:rPr>
          <w:rFonts w:cs="Arial"/>
          <w:b/>
          <w:szCs w:val="22"/>
        </w:rPr>
      </w:pPr>
      <w:r w:rsidRPr="00FE1990">
        <w:rPr>
          <w:rFonts w:cs="Arial"/>
          <w:b/>
          <w:szCs w:val="22"/>
        </w:rPr>
        <w:t>Please return this form to:</w:t>
      </w:r>
    </w:p>
    <w:p w14:paraId="39F16990" w14:textId="5E240B5C" w:rsidR="00F26DB4" w:rsidRDefault="00F26DB4" w:rsidP="00F26DB4">
      <w:pPr>
        <w:tabs>
          <w:tab w:val="left" w:pos="9540"/>
        </w:tabs>
        <w:rPr>
          <w:rFonts w:cs="Arial"/>
          <w:szCs w:val="22"/>
        </w:rPr>
      </w:pPr>
      <w:r>
        <w:rPr>
          <w:rFonts w:cs="Arial"/>
          <w:szCs w:val="22"/>
        </w:rPr>
        <w:t>NHC – Clinical Waste Application</w:t>
      </w:r>
      <w:r w:rsidRPr="00C571AF">
        <w:rPr>
          <w:rFonts w:cs="Arial"/>
          <w:szCs w:val="22"/>
        </w:rPr>
        <w:t xml:space="preserve"> </w:t>
      </w:r>
    </w:p>
    <w:p w14:paraId="0AB2AB82" w14:textId="77777777" w:rsidR="005D1D01" w:rsidRDefault="005D1D01" w:rsidP="00F26DB4">
      <w:pPr>
        <w:tabs>
          <w:tab w:val="left" w:pos="9540"/>
        </w:tabs>
        <w:rPr>
          <w:rFonts w:cs="Arial"/>
          <w:szCs w:val="22"/>
        </w:rPr>
      </w:pPr>
      <w:r w:rsidRPr="005D1D01">
        <w:rPr>
          <w:rFonts w:cs="Arial"/>
          <w:szCs w:val="22"/>
        </w:rPr>
        <w:t xml:space="preserve">Council Offices, </w:t>
      </w:r>
    </w:p>
    <w:p w14:paraId="1F7EAC36" w14:textId="77777777" w:rsidR="005D1D01" w:rsidRDefault="005D1D01" w:rsidP="00F26DB4">
      <w:pPr>
        <w:tabs>
          <w:tab w:val="left" w:pos="9540"/>
        </w:tabs>
        <w:rPr>
          <w:rFonts w:cs="Arial"/>
          <w:szCs w:val="22"/>
        </w:rPr>
      </w:pPr>
      <w:r w:rsidRPr="005D1D01">
        <w:rPr>
          <w:rFonts w:cs="Arial"/>
          <w:szCs w:val="22"/>
        </w:rPr>
        <w:t xml:space="preserve">Gernon Road, </w:t>
      </w:r>
    </w:p>
    <w:p w14:paraId="1F89A358" w14:textId="77777777" w:rsidR="005D1D01" w:rsidRDefault="005D1D01" w:rsidP="00F26DB4">
      <w:pPr>
        <w:tabs>
          <w:tab w:val="left" w:pos="9540"/>
        </w:tabs>
        <w:rPr>
          <w:rFonts w:cs="Arial"/>
          <w:szCs w:val="22"/>
        </w:rPr>
      </w:pPr>
      <w:r w:rsidRPr="005D1D01">
        <w:rPr>
          <w:rFonts w:cs="Arial"/>
          <w:szCs w:val="22"/>
        </w:rPr>
        <w:t xml:space="preserve">Letchworth Garden City, </w:t>
      </w:r>
    </w:p>
    <w:p w14:paraId="4B58AC78" w14:textId="59A16417" w:rsidR="00DC57CE" w:rsidRDefault="005D1D01" w:rsidP="00F26DB4">
      <w:pPr>
        <w:tabs>
          <w:tab w:val="left" w:pos="9540"/>
        </w:tabs>
        <w:rPr>
          <w:rFonts w:cs="Arial"/>
          <w:szCs w:val="22"/>
        </w:rPr>
      </w:pPr>
      <w:r w:rsidRPr="005D1D01">
        <w:rPr>
          <w:rFonts w:cs="Arial"/>
          <w:szCs w:val="22"/>
        </w:rPr>
        <w:t>SG6 3JF</w:t>
      </w:r>
    </w:p>
    <w:p w14:paraId="7D27F9E1" w14:textId="2F784829" w:rsidR="00DC57CE" w:rsidRPr="0024168C" w:rsidRDefault="00DC57CE" w:rsidP="00F26DB4">
      <w:pPr>
        <w:tabs>
          <w:tab w:val="left" w:pos="9540"/>
        </w:tabs>
        <w:rPr>
          <w:rFonts w:cs="Arial"/>
          <w:szCs w:val="22"/>
        </w:rPr>
      </w:pPr>
    </w:p>
    <w:sectPr w:rsidR="00DC57CE" w:rsidRPr="0024168C" w:rsidSect="00E660D8">
      <w:headerReference w:type="default" r:id="rId9"/>
      <w:pgSz w:w="11909" w:h="16834" w:code="9"/>
      <w:pgMar w:top="720" w:right="720" w:bottom="720" w:left="720" w:header="624" w:footer="2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AB46" w14:textId="77777777" w:rsidR="007B3794" w:rsidRDefault="007B3794">
      <w:r>
        <w:separator/>
      </w:r>
    </w:p>
  </w:endnote>
  <w:endnote w:type="continuationSeparator" w:id="0">
    <w:p w14:paraId="4CF49E13" w14:textId="77777777" w:rsidR="007B3794" w:rsidRDefault="007B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BDD19" w14:textId="77777777" w:rsidR="007B3794" w:rsidRDefault="007B3794">
      <w:r>
        <w:separator/>
      </w:r>
    </w:p>
  </w:footnote>
  <w:footnote w:type="continuationSeparator" w:id="0">
    <w:p w14:paraId="211412BF" w14:textId="77777777" w:rsidR="007B3794" w:rsidRDefault="007B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4672"/>
      <w:gridCol w:w="2894"/>
    </w:tblGrid>
    <w:tr w:rsidR="00D94EF8" w14:paraId="157FDAA3" w14:textId="77777777" w:rsidTr="00007C65">
      <w:trPr>
        <w:trHeight w:val="1982"/>
      </w:trPr>
      <w:tc>
        <w:tcPr>
          <w:tcW w:w="2943" w:type="dxa"/>
          <w:tcBorders>
            <w:top w:val="nil"/>
            <w:left w:val="nil"/>
            <w:bottom w:val="nil"/>
            <w:right w:val="nil"/>
          </w:tcBorders>
          <w:shd w:val="clear" w:color="auto" w:fill="auto"/>
        </w:tcPr>
        <w:p w14:paraId="551A6747" w14:textId="77777777" w:rsidR="00D94EF8" w:rsidRDefault="00D94EF8" w:rsidP="00D94EF8">
          <w:pPr>
            <w:jc w:val="center"/>
          </w:pPr>
          <w:r>
            <w:rPr>
              <w:noProof/>
            </w:rPr>
            <w:drawing>
              <wp:inline distT="0" distB="0" distL="0" distR="0" wp14:anchorId="64F36D37" wp14:editId="69B1B430">
                <wp:extent cx="800100" cy="733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p w14:paraId="70F8EE06" w14:textId="77777777" w:rsidR="00D94EF8" w:rsidRDefault="00D94EF8" w:rsidP="00D94EF8">
          <w:pPr>
            <w:jc w:val="center"/>
          </w:pPr>
        </w:p>
        <w:p w14:paraId="18D05737" w14:textId="77777777" w:rsidR="00D94EF8" w:rsidRPr="00242DA6" w:rsidRDefault="00D94EF8" w:rsidP="00D94EF8">
          <w:pPr>
            <w:jc w:val="center"/>
            <w:rPr>
              <w:sz w:val="20"/>
            </w:rPr>
          </w:pPr>
          <w:r w:rsidRPr="00242DA6">
            <w:rPr>
              <w:sz w:val="20"/>
            </w:rPr>
            <w:t>01279 655261</w:t>
          </w:r>
        </w:p>
        <w:p w14:paraId="0BAE965A" w14:textId="77777777" w:rsidR="00D94EF8" w:rsidRPr="00242DA6" w:rsidRDefault="00D94EF8" w:rsidP="00D94EF8">
          <w:pPr>
            <w:jc w:val="center"/>
            <w:rPr>
              <w:sz w:val="20"/>
            </w:rPr>
          </w:pPr>
          <w:r w:rsidRPr="00242DA6">
            <w:rPr>
              <w:sz w:val="20"/>
            </w:rPr>
            <w:t>www.eastherts.gov.uk</w:t>
          </w:r>
        </w:p>
      </w:tc>
      <w:tc>
        <w:tcPr>
          <w:tcW w:w="4820" w:type="dxa"/>
          <w:tcBorders>
            <w:top w:val="nil"/>
            <w:left w:val="nil"/>
            <w:bottom w:val="nil"/>
            <w:right w:val="nil"/>
          </w:tcBorders>
          <w:shd w:val="clear" w:color="auto" w:fill="auto"/>
        </w:tcPr>
        <w:p w14:paraId="43CAA51B" w14:textId="77777777" w:rsidR="00D94EF8" w:rsidRPr="00047BF3" w:rsidRDefault="00D94EF8" w:rsidP="00D94EF8">
          <w:pPr>
            <w:widowControl w:val="0"/>
            <w:autoSpaceDE w:val="0"/>
            <w:autoSpaceDN w:val="0"/>
            <w:spacing w:before="67"/>
            <w:jc w:val="center"/>
            <w:rPr>
              <w:rFonts w:cs="Arial"/>
              <w:szCs w:val="22"/>
              <w:lang w:val="en-GB"/>
            </w:rPr>
          </w:pPr>
          <w:r w:rsidRPr="00047BF3">
            <w:rPr>
              <w:rFonts w:cs="Arial"/>
              <w:b/>
              <w:color w:val="0C6838"/>
              <w:sz w:val="36"/>
              <w:szCs w:val="22"/>
              <w:lang w:val="en-GB"/>
            </w:rPr>
            <w:t>Shared Waste Services</w:t>
          </w:r>
        </w:p>
        <w:p w14:paraId="502CCF4E" w14:textId="77777777" w:rsidR="00D94EF8" w:rsidRPr="00047BF3" w:rsidRDefault="00D94EF8" w:rsidP="00D94EF8">
          <w:pPr>
            <w:widowControl w:val="0"/>
            <w:autoSpaceDE w:val="0"/>
            <w:autoSpaceDN w:val="0"/>
            <w:spacing w:before="56"/>
            <w:ind w:left="362" w:hanging="233"/>
            <w:rPr>
              <w:rFonts w:cs="Arial"/>
              <w:sz w:val="20"/>
              <w:lang w:val="en-GB"/>
            </w:rPr>
          </w:pPr>
          <w:r>
            <w:rPr>
              <w:rFonts w:cs="Arial"/>
              <w:noProof/>
              <w:sz w:val="20"/>
              <w:lang w:val="en-GB"/>
            </w:rPr>
            <mc:AlternateContent>
              <mc:Choice Requires="wps">
                <w:drawing>
                  <wp:anchor distT="0" distB="0" distL="114299" distR="114299" simplePos="0" relativeHeight="251659264" behindDoc="0" locked="0" layoutInCell="1" allowOverlap="1" wp14:anchorId="615A9424" wp14:editId="6AF208D6">
                    <wp:simplePos x="0" y="0"/>
                    <wp:positionH relativeFrom="page">
                      <wp:posOffset>5469254</wp:posOffset>
                    </wp:positionH>
                    <wp:positionV relativeFrom="paragraph">
                      <wp:posOffset>-287020</wp:posOffset>
                    </wp:positionV>
                    <wp:extent cx="0" cy="1233170"/>
                    <wp:effectExtent l="0" t="0" r="19050" b="508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3170"/>
                            </a:xfrm>
                            <a:prstGeom prst="line">
                              <a:avLst/>
                            </a:prstGeom>
                            <a:noFill/>
                            <a:ln w="6350">
                              <a:solidFill>
                                <a:srgbClr val="0C68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5CE7" id="Line 9"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30.65pt,-22.6pt" to="430.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" strokecolor="#0c6838" strokeweight=".5pt">
                    <w10:wrap anchorx="page"/>
                  </v:line>
                </w:pict>
              </mc:Fallback>
            </mc:AlternateContent>
          </w:r>
          <w:r w:rsidRPr="00047BF3">
            <w:rPr>
              <w:rFonts w:cs="Arial"/>
              <w:color w:val="231F20"/>
              <w:sz w:val="20"/>
              <w:lang w:val="en-GB"/>
            </w:rPr>
            <w:t>East &amp; North Hertfordshire District Councils</w:t>
          </w:r>
        </w:p>
        <w:p w14:paraId="6219BCA6" w14:textId="77BCFF1F" w:rsidR="00D94EF8" w:rsidRPr="00047BF3" w:rsidRDefault="00D94EF8" w:rsidP="00D94EF8">
          <w:pPr>
            <w:widowControl w:val="0"/>
            <w:autoSpaceDE w:val="0"/>
            <w:autoSpaceDN w:val="0"/>
            <w:spacing w:before="20" w:line="340" w:lineRule="atLeast"/>
            <w:ind w:left="339" w:right="266"/>
            <w:jc w:val="center"/>
            <w:rPr>
              <w:rFonts w:cs="Arial"/>
              <w:sz w:val="20"/>
              <w:lang w:val="en-GB"/>
            </w:rPr>
          </w:pPr>
          <w:r w:rsidRPr="00047BF3">
            <w:rPr>
              <w:rFonts w:cs="Arial"/>
              <w:color w:val="231F20"/>
              <w:sz w:val="20"/>
              <w:lang w:val="en-GB"/>
            </w:rPr>
            <w:t>Buntingford Business Park,</w:t>
          </w:r>
        </w:p>
        <w:p w14:paraId="106719EE" w14:textId="77777777" w:rsidR="00D94EF8" w:rsidRPr="00047BF3" w:rsidRDefault="00D94EF8" w:rsidP="00D94EF8">
          <w:pPr>
            <w:widowControl w:val="0"/>
            <w:autoSpaceDE w:val="0"/>
            <w:autoSpaceDN w:val="0"/>
            <w:spacing w:before="10" w:line="249" w:lineRule="auto"/>
            <w:ind w:left="338" w:right="266"/>
            <w:jc w:val="center"/>
            <w:rPr>
              <w:rFonts w:cs="Arial"/>
              <w:sz w:val="20"/>
              <w:lang w:val="en-GB"/>
            </w:rPr>
          </w:pPr>
          <w:r w:rsidRPr="00047BF3">
            <w:rPr>
              <w:rFonts w:cs="Arial"/>
              <w:color w:val="231F20"/>
              <w:sz w:val="20"/>
              <w:lang w:val="en-GB"/>
            </w:rPr>
            <w:t>Unit 1 Baldock Road, Buntingford, Hertfordshire SG9 9ER</w:t>
          </w:r>
        </w:p>
        <w:p w14:paraId="5E5A68F8" w14:textId="77777777" w:rsidR="00D94EF8" w:rsidRDefault="00D94EF8" w:rsidP="00D94EF8"/>
      </w:tc>
      <w:tc>
        <w:tcPr>
          <w:tcW w:w="2922" w:type="dxa"/>
          <w:tcBorders>
            <w:top w:val="nil"/>
            <w:left w:val="nil"/>
            <w:bottom w:val="nil"/>
            <w:right w:val="nil"/>
          </w:tcBorders>
          <w:shd w:val="clear" w:color="auto" w:fill="auto"/>
        </w:tcPr>
        <w:p w14:paraId="4D79E40F" w14:textId="77777777" w:rsidR="00D94EF8" w:rsidRDefault="00D94EF8" w:rsidP="00D94EF8">
          <w:pPr>
            <w:jc w:val="center"/>
          </w:pPr>
          <w:r>
            <w:rPr>
              <w:noProof/>
            </w:rPr>
            <w:drawing>
              <wp:inline distT="0" distB="0" distL="0" distR="0" wp14:anchorId="6249D8D3" wp14:editId="461003D3">
                <wp:extent cx="1363980" cy="805664"/>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807" cy="807924"/>
                        </a:xfrm>
                        <a:prstGeom prst="rect">
                          <a:avLst/>
                        </a:prstGeom>
                        <a:noFill/>
                      </pic:spPr>
                    </pic:pic>
                  </a:graphicData>
                </a:graphic>
              </wp:inline>
            </w:drawing>
          </w:r>
        </w:p>
        <w:p w14:paraId="582EF7DA" w14:textId="77777777" w:rsidR="00D94EF8" w:rsidRPr="00242DA6" w:rsidRDefault="00D94EF8" w:rsidP="00D94EF8">
          <w:pPr>
            <w:jc w:val="center"/>
            <w:rPr>
              <w:sz w:val="20"/>
            </w:rPr>
          </w:pPr>
        </w:p>
        <w:p w14:paraId="1CE74F52" w14:textId="77777777" w:rsidR="00D94EF8" w:rsidRPr="00242DA6" w:rsidRDefault="00D94EF8" w:rsidP="00D94EF8">
          <w:pPr>
            <w:jc w:val="center"/>
            <w:rPr>
              <w:sz w:val="20"/>
            </w:rPr>
          </w:pPr>
          <w:r w:rsidRPr="00242DA6">
            <w:rPr>
              <w:sz w:val="20"/>
            </w:rPr>
            <w:t>01462 474000</w:t>
          </w:r>
        </w:p>
        <w:p w14:paraId="70DAD08E" w14:textId="77777777" w:rsidR="00D94EF8" w:rsidRDefault="00D94EF8" w:rsidP="00D94EF8">
          <w:pPr>
            <w:jc w:val="center"/>
          </w:pPr>
          <w:r w:rsidRPr="00242DA6">
            <w:rPr>
              <w:sz w:val="20"/>
            </w:rPr>
            <w:t>www.north-herts.gov.uk</w:t>
          </w:r>
        </w:p>
      </w:tc>
    </w:tr>
  </w:tbl>
  <w:p w14:paraId="48FDC77E" w14:textId="77777777" w:rsidR="00D94EF8" w:rsidRDefault="00D94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3C82"/>
    <w:multiLevelType w:val="hybridMultilevel"/>
    <w:tmpl w:val="5642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B0795"/>
    <w:multiLevelType w:val="hybridMultilevel"/>
    <w:tmpl w:val="46905364"/>
    <w:lvl w:ilvl="0" w:tplc="B030C4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826E18"/>
    <w:multiLevelType w:val="hybridMultilevel"/>
    <w:tmpl w:val="ACDC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04132">
    <w:abstractNumId w:val="0"/>
  </w:num>
  <w:num w:numId="2" w16cid:durableId="278101445">
    <w:abstractNumId w:val="2"/>
  </w:num>
  <w:num w:numId="3" w16cid:durableId="142799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F2"/>
    <w:rsid w:val="00004EE7"/>
    <w:rsid w:val="00017921"/>
    <w:rsid w:val="000323CB"/>
    <w:rsid w:val="00040F2D"/>
    <w:rsid w:val="00044C1B"/>
    <w:rsid w:val="00047969"/>
    <w:rsid w:val="00047BF3"/>
    <w:rsid w:val="00056538"/>
    <w:rsid w:val="000666F7"/>
    <w:rsid w:val="00081865"/>
    <w:rsid w:val="00086683"/>
    <w:rsid w:val="000869E9"/>
    <w:rsid w:val="00086E3E"/>
    <w:rsid w:val="0009177E"/>
    <w:rsid w:val="000A594B"/>
    <w:rsid w:val="000B4DAF"/>
    <w:rsid w:val="000C617A"/>
    <w:rsid w:val="000D2F71"/>
    <w:rsid w:val="000F1658"/>
    <w:rsid w:val="000F2904"/>
    <w:rsid w:val="00100F56"/>
    <w:rsid w:val="00102789"/>
    <w:rsid w:val="00111F9E"/>
    <w:rsid w:val="001229ED"/>
    <w:rsid w:val="001300F4"/>
    <w:rsid w:val="0014407B"/>
    <w:rsid w:val="0016410C"/>
    <w:rsid w:val="00165F36"/>
    <w:rsid w:val="00173E2E"/>
    <w:rsid w:val="001745F8"/>
    <w:rsid w:val="001831C7"/>
    <w:rsid w:val="00183DCF"/>
    <w:rsid w:val="00184AE3"/>
    <w:rsid w:val="00186E7D"/>
    <w:rsid w:val="001B6EFC"/>
    <w:rsid w:val="001B7E11"/>
    <w:rsid w:val="001C2568"/>
    <w:rsid w:val="001C5EA1"/>
    <w:rsid w:val="001D291C"/>
    <w:rsid w:val="001D39AD"/>
    <w:rsid w:val="001E7CD7"/>
    <w:rsid w:val="00200B81"/>
    <w:rsid w:val="002160AA"/>
    <w:rsid w:val="00220853"/>
    <w:rsid w:val="00242DA6"/>
    <w:rsid w:val="0024447A"/>
    <w:rsid w:val="00245D1B"/>
    <w:rsid w:val="00251E83"/>
    <w:rsid w:val="002553E1"/>
    <w:rsid w:val="00272DFE"/>
    <w:rsid w:val="002925FD"/>
    <w:rsid w:val="00293E96"/>
    <w:rsid w:val="00294826"/>
    <w:rsid w:val="002B1A50"/>
    <w:rsid w:val="002C0B64"/>
    <w:rsid w:val="002C2221"/>
    <w:rsid w:val="002E6D92"/>
    <w:rsid w:val="002F38CD"/>
    <w:rsid w:val="002F5F07"/>
    <w:rsid w:val="0030356D"/>
    <w:rsid w:val="00307420"/>
    <w:rsid w:val="00313A8E"/>
    <w:rsid w:val="003322C4"/>
    <w:rsid w:val="003370A1"/>
    <w:rsid w:val="003913D6"/>
    <w:rsid w:val="003975BB"/>
    <w:rsid w:val="003B292E"/>
    <w:rsid w:val="003B73B4"/>
    <w:rsid w:val="003D7702"/>
    <w:rsid w:val="003E3AB0"/>
    <w:rsid w:val="004014C7"/>
    <w:rsid w:val="004247AF"/>
    <w:rsid w:val="00431C10"/>
    <w:rsid w:val="0043686D"/>
    <w:rsid w:val="00436A20"/>
    <w:rsid w:val="00444C68"/>
    <w:rsid w:val="0044601A"/>
    <w:rsid w:val="004563D6"/>
    <w:rsid w:val="00457474"/>
    <w:rsid w:val="004647D2"/>
    <w:rsid w:val="004709A5"/>
    <w:rsid w:val="004734EF"/>
    <w:rsid w:val="004820BE"/>
    <w:rsid w:val="004B2324"/>
    <w:rsid w:val="004B4BC5"/>
    <w:rsid w:val="004C5331"/>
    <w:rsid w:val="004C7025"/>
    <w:rsid w:val="004D2EFF"/>
    <w:rsid w:val="004E5D75"/>
    <w:rsid w:val="004F7332"/>
    <w:rsid w:val="0050257B"/>
    <w:rsid w:val="005048A5"/>
    <w:rsid w:val="00520CD1"/>
    <w:rsid w:val="005274CF"/>
    <w:rsid w:val="00536E5B"/>
    <w:rsid w:val="00545A25"/>
    <w:rsid w:val="00572B83"/>
    <w:rsid w:val="00576235"/>
    <w:rsid w:val="005A2865"/>
    <w:rsid w:val="005A7120"/>
    <w:rsid w:val="005B3840"/>
    <w:rsid w:val="005B6988"/>
    <w:rsid w:val="005D1D01"/>
    <w:rsid w:val="005D2722"/>
    <w:rsid w:val="005E15FC"/>
    <w:rsid w:val="005E7521"/>
    <w:rsid w:val="005E7DC7"/>
    <w:rsid w:val="005F3F0A"/>
    <w:rsid w:val="005F4C05"/>
    <w:rsid w:val="00603E6F"/>
    <w:rsid w:val="00605F90"/>
    <w:rsid w:val="006067AF"/>
    <w:rsid w:val="00611E22"/>
    <w:rsid w:val="00616046"/>
    <w:rsid w:val="00626BB1"/>
    <w:rsid w:val="00631E7F"/>
    <w:rsid w:val="00633518"/>
    <w:rsid w:val="00640507"/>
    <w:rsid w:val="00651A10"/>
    <w:rsid w:val="0066262C"/>
    <w:rsid w:val="00694CC4"/>
    <w:rsid w:val="006C21A6"/>
    <w:rsid w:val="006C413D"/>
    <w:rsid w:val="006D0939"/>
    <w:rsid w:val="006D134D"/>
    <w:rsid w:val="006D3387"/>
    <w:rsid w:val="006E666D"/>
    <w:rsid w:val="006F4875"/>
    <w:rsid w:val="00707774"/>
    <w:rsid w:val="00714498"/>
    <w:rsid w:val="00716463"/>
    <w:rsid w:val="00755E57"/>
    <w:rsid w:val="00781991"/>
    <w:rsid w:val="007A38A3"/>
    <w:rsid w:val="007B3794"/>
    <w:rsid w:val="007C3C55"/>
    <w:rsid w:val="007C53EF"/>
    <w:rsid w:val="007C7C30"/>
    <w:rsid w:val="007D0CF1"/>
    <w:rsid w:val="007D6D5C"/>
    <w:rsid w:val="007F1E13"/>
    <w:rsid w:val="007F3854"/>
    <w:rsid w:val="008067B2"/>
    <w:rsid w:val="008232DD"/>
    <w:rsid w:val="0083485F"/>
    <w:rsid w:val="008365C1"/>
    <w:rsid w:val="0084278B"/>
    <w:rsid w:val="00852B10"/>
    <w:rsid w:val="008A3ED4"/>
    <w:rsid w:val="008B30C9"/>
    <w:rsid w:val="008D28AD"/>
    <w:rsid w:val="008E59EA"/>
    <w:rsid w:val="008E712E"/>
    <w:rsid w:val="008E7B76"/>
    <w:rsid w:val="008F2B0E"/>
    <w:rsid w:val="009345E7"/>
    <w:rsid w:val="00940932"/>
    <w:rsid w:val="00951821"/>
    <w:rsid w:val="0095387F"/>
    <w:rsid w:val="00987865"/>
    <w:rsid w:val="009905F0"/>
    <w:rsid w:val="00993443"/>
    <w:rsid w:val="0099768A"/>
    <w:rsid w:val="009B77CF"/>
    <w:rsid w:val="009C40D7"/>
    <w:rsid w:val="009D28CD"/>
    <w:rsid w:val="009D47DC"/>
    <w:rsid w:val="009E31BB"/>
    <w:rsid w:val="009E7591"/>
    <w:rsid w:val="009F0BD5"/>
    <w:rsid w:val="009F5627"/>
    <w:rsid w:val="00A062FC"/>
    <w:rsid w:val="00A176B2"/>
    <w:rsid w:val="00A17EC2"/>
    <w:rsid w:val="00A210C9"/>
    <w:rsid w:val="00A30192"/>
    <w:rsid w:val="00A311B9"/>
    <w:rsid w:val="00A545D8"/>
    <w:rsid w:val="00A56F41"/>
    <w:rsid w:val="00A8394D"/>
    <w:rsid w:val="00A84546"/>
    <w:rsid w:val="00A90A69"/>
    <w:rsid w:val="00A954B3"/>
    <w:rsid w:val="00A95ED1"/>
    <w:rsid w:val="00AB05CD"/>
    <w:rsid w:val="00AB15F6"/>
    <w:rsid w:val="00AC321A"/>
    <w:rsid w:val="00AD4D65"/>
    <w:rsid w:val="00AD71BF"/>
    <w:rsid w:val="00AE1943"/>
    <w:rsid w:val="00AF7EEA"/>
    <w:rsid w:val="00B007A6"/>
    <w:rsid w:val="00B0379E"/>
    <w:rsid w:val="00B572A5"/>
    <w:rsid w:val="00B64890"/>
    <w:rsid w:val="00B65F86"/>
    <w:rsid w:val="00B74C59"/>
    <w:rsid w:val="00B82666"/>
    <w:rsid w:val="00B939B9"/>
    <w:rsid w:val="00B96530"/>
    <w:rsid w:val="00BB0B8F"/>
    <w:rsid w:val="00BD22DE"/>
    <w:rsid w:val="00C01716"/>
    <w:rsid w:val="00C241C0"/>
    <w:rsid w:val="00C246DA"/>
    <w:rsid w:val="00C25BF8"/>
    <w:rsid w:val="00C33193"/>
    <w:rsid w:val="00C36B77"/>
    <w:rsid w:val="00C3772E"/>
    <w:rsid w:val="00C40041"/>
    <w:rsid w:val="00C4364C"/>
    <w:rsid w:val="00C44658"/>
    <w:rsid w:val="00C625F3"/>
    <w:rsid w:val="00C754D0"/>
    <w:rsid w:val="00CA0473"/>
    <w:rsid w:val="00CA4F53"/>
    <w:rsid w:val="00CA5167"/>
    <w:rsid w:val="00CA52B3"/>
    <w:rsid w:val="00CB077E"/>
    <w:rsid w:val="00CB19F2"/>
    <w:rsid w:val="00CB31CA"/>
    <w:rsid w:val="00CB730A"/>
    <w:rsid w:val="00CC174B"/>
    <w:rsid w:val="00CD1711"/>
    <w:rsid w:val="00CD4078"/>
    <w:rsid w:val="00CE4469"/>
    <w:rsid w:val="00CF0041"/>
    <w:rsid w:val="00CF2EBA"/>
    <w:rsid w:val="00CF75A4"/>
    <w:rsid w:val="00D055D6"/>
    <w:rsid w:val="00D05D9D"/>
    <w:rsid w:val="00D07726"/>
    <w:rsid w:val="00D15DB4"/>
    <w:rsid w:val="00D15F3A"/>
    <w:rsid w:val="00D237D2"/>
    <w:rsid w:val="00D57B70"/>
    <w:rsid w:val="00D61850"/>
    <w:rsid w:val="00D727D5"/>
    <w:rsid w:val="00D87406"/>
    <w:rsid w:val="00D94EF8"/>
    <w:rsid w:val="00DA4C9F"/>
    <w:rsid w:val="00DB5034"/>
    <w:rsid w:val="00DC0B6D"/>
    <w:rsid w:val="00DC0DBC"/>
    <w:rsid w:val="00DC57CE"/>
    <w:rsid w:val="00DD2EA5"/>
    <w:rsid w:val="00DE7082"/>
    <w:rsid w:val="00DE7E2A"/>
    <w:rsid w:val="00DF02D6"/>
    <w:rsid w:val="00E04089"/>
    <w:rsid w:val="00E115B0"/>
    <w:rsid w:val="00E20709"/>
    <w:rsid w:val="00E33DC8"/>
    <w:rsid w:val="00E35923"/>
    <w:rsid w:val="00E414BF"/>
    <w:rsid w:val="00E51AB4"/>
    <w:rsid w:val="00E57194"/>
    <w:rsid w:val="00E6459E"/>
    <w:rsid w:val="00E64896"/>
    <w:rsid w:val="00E660D8"/>
    <w:rsid w:val="00E7434D"/>
    <w:rsid w:val="00E75412"/>
    <w:rsid w:val="00EA5B49"/>
    <w:rsid w:val="00EB305C"/>
    <w:rsid w:val="00EB3FD2"/>
    <w:rsid w:val="00ED2F15"/>
    <w:rsid w:val="00ED424F"/>
    <w:rsid w:val="00ED77CE"/>
    <w:rsid w:val="00EE3D95"/>
    <w:rsid w:val="00F26DB4"/>
    <w:rsid w:val="00F335E2"/>
    <w:rsid w:val="00F455EF"/>
    <w:rsid w:val="00F60559"/>
    <w:rsid w:val="00F64F4D"/>
    <w:rsid w:val="00F651A0"/>
    <w:rsid w:val="00F73E33"/>
    <w:rsid w:val="00F843B7"/>
    <w:rsid w:val="00FA0D72"/>
    <w:rsid w:val="00FC28EA"/>
    <w:rsid w:val="00FD11EE"/>
    <w:rsid w:val="00FD4A78"/>
    <w:rsid w:val="00FD6E18"/>
    <w:rsid w:val="00FE1BD5"/>
    <w:rsid w:val="00FF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3F01B"/>
  <w15:docId w15:val="{970EC6A6-A020-41B0-AA72-4E135E43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Univers (WN)" w:hAnsi="Univers (WN)"/>
      <w:b/>
      <w:caps/>
      <w:sz w:val="20"/>
      <w:lang w:val="en-GB"/>
    </w:rPr>
  </w:style>
  <w:style w:type="paragraph" w:styleId="Heading4">
    <w:name w:val="heading 4"/>
    <w:basedOn w:val="Normal"/>
    <w:next w:val="Normal"/>
    <w:link w:val="Heading4Char"/>
    <w:semiHidden/>
    <w:unhideWhenUsed/>
    <w:qFormat/>
    <w:rsid w:val="001440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jc w:val="both"/>
    </w:pPr>
    <w:rPr>
      <w:rFonts w:ascii="Univers" w:hAnsi="Univers"/>
      <w:sz w:val="20"/>
      <w:lang w:val="en-G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9D47DC"/>
    <w:rPr>
      <w:rFonts w:ascii="Tahoma" w:hAnsi="Tahoma" w:cs="Tahoma"/>
      <w:sz w:val="16"/>
      <w:szCs w:val="16"/>
    </w:rPr>
  </w:style>
  <w:style w:type="character" w:styleId="CommentReference">
    <w:name w:val="annotation reference"/>
    <w:semiHidden/>
    <w:rsid w:val="00AB15F6"/>
    <w:rPr>
      <w:sz w:val="16"/>
      <w:szCs w:val="16"/>
    </w:rPr>
  </w:style>
  <w:style w:type="paragraph" w:styleId="CommentText">
    <w:name w:val="annotation text"/>
    <w:basedOn w:val="Normal"/>
    <w:semiHidden/>
    <w:rsid w:val="00AB15F6"/>
    <w:rPr>
      <w:sz w:val="20"/>
    </w:rPr>
  </w:style>
  <w:style w:type="paragraph" w:styleId="CommentSubject">
    <w:name w:val="annotation subject"/>
    <w:basedOn w:val="CommentText"/>
    <w:next w:val="CommentText"/>
    <w:semiHidden/>
    <w:rsid w:val="00AB15F6"/>
    <w:rPr>
      <w:b/>
      <w:bCs/>
    </w:rPr>
  </w:style>
  <w:style w:type="paragraph" w:styleId="ListParagraph">
    <w:name w:val="List Paragraph"/>
    <w:basedOn w:val="Normal"/>
    <w:uiPriority w:val="34"/>
    <w:qFormat/>
    <w:rsid w:val="001D291C"/>
    <w:pPr>
      <w:ind w:left="720"/>
    </w:pPr>
  </w:style>
  <w:style w:type="table" w:styleId="TableGrid">
    <w:name w:val="Table Grid"/>
    <w:basedOn w:val="TableNormal"/>
    <w:rsid w:val="0075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755E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semiHidden/>
    <w:rsid w:val="0014407B"/>
    <w:rPr>
      <w:rFonts w:asciiTheme="majorHAnsi" w:eastAsiaTheme="majorEastAsia" w:hAnsiTheme="majorHAnsi" w:cstheme="majorBidi"/>
      <w:i/>
      <w:iCs/>
      <w:color w:val="365F91" w:themeColor="accent1" w:themeShade="BF"/>
      <w:sz w:val="22"/>
      <w:lang w:val="en-US"/>
    </w:rPr>
  </w:style>
  <w:style w:type="character" w:styleId="Strong">
    <w:name w:val="Strong"/>
    <w:basedOn w:val="DefaultParagraphFont"/>
    <w:uiPriority w:val="22"/>
    <w:rsid w:val="006067AF"/>
    <w:rPr>
      <w:rFonts w:ascii="Open Sans" w:hAnsi="Open Sans"/>
      <w:b/>
      <w:bCs/>
      <w:i w:val="0"/>
      <w:iCs w:val="0"/>
    </w:rPr>
  </w:style>
  <w:style w:type="paragraph" w:styleId="NoSpacing">
    <w:name w:val="No Spacing"/>
    <w:uiPriority w:val="1"/>
    <w:qFormat/>
    <w:rsid w:val="006067AF"/>
    <w:rPr>
      <w:rFonts w:ascii="Calibri" w:eastAsia="Calibri" w:hAnsi="Calibri"/>
      <w:sz w:val="22"/>
      <w:szCs w:val="22"/>
      <w:lang w:eastAsia="en-US"/>
    </w:rPr>
  </w:style>
  <w:style w:type="paragraph" w:customStyle="1" w:styleId="Default">
    <w:name w:val="Default"/>
    <w:rsid w:val="00FF49F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0399">
      <w:bodyDiv w:val="1"/>
      <w:marLeft w:val="0"/>
      <w:marRight w:val="0"/>
      <w:marTop w:val="0"/>
      <w:marBottom w:val="0"/>
      <w:divBdr>
        <w:top w:val="none" w:sz="0" w:space="0" w:color="auto"/>
        <w:left w:val="none" w:sz="0" w:space="0" w:color="auto"/>
        <w:bottom w:val="none" w:sz="0" w:space="0" w:color="auto"/>
        <w:right w:val="none" w:sz="0" w:space="0" w:color="auto"/>
      </w:divBdr>
    </w:div>
    <w:div w:id="1132556750">
      <w:bodyDiv w:val="1"/>
      <w:marLeft w:val="0"/>
      <w:marRight w:val="0"/>
      <w:marTop w:val="0"/>
      <w:marBottom w:val="0"/>
      <w:divBdr>
        <w:top w:val="none" w:sz="0" w:space="0" w:color="auto"/>
        <w:left w:val="none" w:sz="0" w:space="0" w:color="auto"/>
        <w:bottom w:val="none" w:sz="0" w:space="0" w:color="auto"/>
        <w:right w:val="none" w:sz="0" w:space="0" w:color="auto"/>
      </w:divBdr>
    </w:div>
    <w:div w:id="21385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herts.gov.uk/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FCD8-3AC9-4963-ABD2-6BD7AC22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843</Words>
  <Characters>5168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NORTH HERTFORDSHIRE DISTRICT COUNCIL</vt:lpstr>
    </vt:vector>
  </TitlesOfParts>
  <Company>North Herts District Council</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HERTFORDSHIRE DISTRICT COUNCIL</dc:title>
  <dc:creator>ameakin</dc:creator>
  <cp:lastModifiedBy>Alison Poulton</cp:lastModifiedBy>
  <cp:revision>3</cp:revision>
  <cp:lastPrinted>2024-07-08T15:10:00Z</cp:lastPrinted>
  <dcterms:created xsi:type="dcterms:W3CDTF">2024-12-18T10:04:00Z</dcterms:created>
  <dcterms:modified xsi:type="dcterms:W3CDTF">2024-12-18T10:05:00Z</dcterms:modified>
</cp:coreProperties>
</file>