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48" w:rsidRPr="00F64BA3" w:rsidRDefault="00191748" w:rsidP="007756CD">
      <w:pPr>
        <w:jc w:val="right"/>
        <w:rPr>
          <w:rFonts w:eastAsia="Arial" w:cstheme="minorHAnsi"/>
          <w:b/>
          <w:bCs/>
          <w:color w:val="000000" w:themeColor="text1"/>
          <w:sz w:val="28"/>
          <w:szCs w:val="28"/>
        </w:rPr>
      </w:pPr>
    </w:p>
    <w:p w:rsidR="00191748" w:rsidRPr="000C74E6" w:rsidRDefault="007756CD" w:rsidP="007756CD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756CD">
        <w:rPr>
          <w:rStyle w:val="normaltextrun"/>
          <w:rFonts w:ascii="Calibri" w:hAnsi="Calibri" w:cs="Calibri"/>
          <w:b/>
          <w:bCs/>
          <w:sz w:val="52"/>
          <w:szCs w:val="52"/>
        </w:rPr>
        <w:t xml:space="preserve">APPLICATION FOR A PAVEMENT LICENCE 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br/>
      </w:r>
      <w:r w:rsidRPr="007756CD">
        <w:rPr>
          <w:rStyle w:val="normaltextrun"/>
          <w:rFonts w:ascii="Calibri" w:hAnsi="Calibri" w:cs="Calibri"/>
          <w:b/>
          <w:bCs/>
          <w:sz w:val="36"/>
          <w:szCs w:val="36"/>
        </w:rPr>
        <w:t>PURSUANT TO THE BUSINESS AND PLANNING ACT 2020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0C74E6">
        <w:rPr>
          <w:rStyle w:val="eop"/>
          <w:rFonts w:ascii="Calibri" w:hAnsi="Calibri" w:cs="Calibri"/>
          <w:sz w:val="28"/>
          <w:szCs w:val="28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I/We</w:t>
      </w:r>
      <w:r w:rsidR="00C80505">
        <w:rPr>
          <w:rStyle w:val="normaltextrun"/>
          <w:rFonts w:ascii="Calibri" w:hAnsi="Calibri" w:cs="Calibri"/>
          <w:sz w:val="32"/>
          <w:szCs w:val="32"/>
        </w:rPr>
        <w:t>*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2E4653">
        <w:rPr>
          <w:rStyle w:val="normaltextrun"/>
          <w:rFonts w:ascii="Calibri" w:hAnsi="Calibri" w:cs="Calibri"/>
          <w:sz w:val="32"/>
          <w:szCs w:val="32"/>
        </w:rPr>
        <w:t>(1),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Pr="002E4653">
        <w:rPr>
          <w:rStyle w:val="normaltextrun"/>
          <w:rFonts w:ascii="Calibri" w:hAnsi="Calibri" w:cs="Calibri"/>
          <w:sz w:val="32"/>
          <w:szCs w:val="32"/>
        </w:rPr>
        <w:t>(2)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="00C80505">
        <w:rPr>
          <w:rStyle w:val="normaltextrun"/>
          <w:rFonts w:ascii="Calibri" w:hAnsi="Calibri" w:cs="Calibri"/>
          <w:sz w:val="32"/>
          <w:szCs w:val="32"/>
        </w:rPr>
        <w:br/>
      </w:r>
      <w:r w:rsidRPr="000C74E6">
        <w:rPr>
          <w:rStyle w:val="normaltextrun"/>
          <w:rFonts w:ascii="Calibri" w:hAnsi="Calibri" w:cs="Calibri"/>
          <w:sz w:val="32"/>
          <w:szCs w:val="32"/>
        </w:rPr>
        <w:t>I/</w:t>
      </w:r>
      <w:r w:rsidR="00BF6139">
        <w:rPr>
          <w:rStyle w:val="normaltextrun"/>
          <w:rFonts w:ascii="Calibri" w:hAnsi="Calibri" w:cs="Calibri"/>
          <w:sz w:val="32"/>
          <w:szCs w:val="32"/>
        </w:rPr>
        <w:t>w</w:t>
      </w:r>
      <w:r w:rsidRPr="000C74E6">
        <w:rPr>
          <w:rStyle w:val="normaltextrun"/>
          <w:rFonts w:ascii="Calibri" w:hAnsi="Calibri" w:cs="Calibri"/>
          <w:sz w:val="32"/>
          <w:szCs w:val="32"/>
        </w:rPr>
        <w:t>e</w:t>
      </w:r>
      <w:r w:rsidR="00C80505">
        <w:rPr>
          <w:rStyle w:val="normaltextrun"/>
          <w:rFonts w:ascii="Calibri" w:hAnsi="Calibri" w:cs="Calibri"/>
          <w:sz w:val="32"/>
          <w:szCs w:val="32"/>
        </w:rPr>
        <w:t xml:space="preserve">* </w:t>
      </w:r>
      <w:r w:rsidRPr="000C74E6">
        <w:rPr>
          <w:rStyle w:val="normaltextrun"/>
          <w:rFonts w:ascii="Calibri" w:hAnsi="Calibri" w:cs="Calibri"/>
          <w:sz w:val="32"/>
          <w:szCs w:val="32"/>
        </w:rPr>
        <w:t>applied to </w:t>
      </w:r>
      <w:r w:rsidR="00C80505" w:rsidRPr="00C80505">
        <w:rPr>
          <w:rStyle w:val="normaltextrun"/>
          <w:rFonts w:ascii="Calibri" w:hAnsi="Calibri" w:cs="Calibri"/>
          <w:sz w:val="32"/>
          <w:szCs w:val="32"/>
        </w:rPr>
        <w:t>North Hertfordshire District Council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for a Pavement Licence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at: </w:t>
      </w:r>
      <w:r w:rsidRPr="002E4653">
        <w:rPr>
          <w:rStyle w:val="normaltextrun"/>
          <w:rFonts w:ascii="Calibri" w:hAnsi="Calibri" w:cs="Calibri"/>
          <w:sz w:val="32"/>
          <w:szCs w:val="32"/>
        </w:rPr>
        <w:t>(</w:t>
      </w:r>
      <w:r w:rsidR="00C80505" w:rsidRPr="002E4653">
        <w:rPr>
          <w:rStyle w:val="normaltextrun"/>
          <w:rFonts w:ascii="Calibri" w:hAnsi="Calibri" w:cs="Calibri"/>
          <w:sz w:val="32"/>
          <w:szCs w:val="32"/>
        </w:rPr>
        <w:t>3</w:t>
      </w:r>
      <w:r w:rsidRPr="002E4653">
        <w:rPr>
          <w:rStyle w:val="normaltextrun"/>
          <w:rFonts w:ascii="Calibri" w:hAnsi="Calibri" w:cs="Calibri"/>
          <w:sz w:val="32"/>
          <w:szCs w:val="32"/>
        </w:rPr>
        <w:t>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known as</w:t>
      </w:r>
      <w:r w:rsidR="002E4653">
        <w:rPr>
          <w:rStyle w:val="normaltextrun"/>
          <w:rFonts w:ascii="Calibri" w:hAnsi="Calibri" w:cs="Calibri"/>
          <w:sz w:val="32"/>
          <w:szCs w:val="32"/>
        </w:rPr>
        <w:t>: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="002E4653">
        <w:rPr>
          <w:rStyle w:val="normaltextrun"/>
          <w:rFonts w:ascii="Calibri" w:hAnsi="Calibri" w:cs="Calibri"/>
          <w:sz w:val="32"/>
          <w:szCs w:val="32"/>
        </w:rPr>
        <w:t>(4</w:t>
      </w:r>
      <w:r w:rsidRPr="00BF6139">
        <w:rPr>
          <w:rStyle w:val="normaltextrun"/>
          <w:rFonts w:ascii="Calibri" w:hAnsi="Calibri" w:cs="Calibri"/>
          <w:sz w:val="32"/>
          <w:szCs w:val="32"/>
        </w:rPr>
        <w:t>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2E4653">
        <w:rPr>
          <w:rStyle w:val="normaltextrun"/>
          <w:rFonts w:ascii="Calibri" w:hAnsi="Calibri" w:cs="Calibri"/>
          <w:sz w:val="32"/>
          <w:szCs w:val="32"/>
        </w:rPr>
        <w:t>(</w:t>
      </w:r>
      <w:r w:rsidR="002E4653">
        <w:rPr>
          <w:rStyle w:val="normaltextrun"/>
          <w:rFonts w:ascii="Calibri" w:hAnsi="Calibri" w:cs="Calibri"/>
          <w:sz w:val="32"/>
          <w:szCs w:val="32"/>
        </w:rPr>
        <w:t>5</w:t>
      </w:r>
      <w:r w:rsidRPr="002E4653">
        <w:rPr>
          <w:rStyle w:val="normaltextrun"/>
          <w:rFonts w:ascii="Calibri" w:hAnsi="Calibri" w:cs="Calibri"/>
          <w:sz w:val="32"/>
          <w:szCs w:val="32"/>
        </w:rPr>
        <w:t>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2E4653" w:rsidRDefault="002E4653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2E4653" w:rsidRDefault="002E4653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2E4653" w:rsidRDefault="002E4653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2E4653" w:rsidRDefault="002E4653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2E4653" w:rsidRPr="000C74E6" w:rsidRDefault="002E4653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Any person wishing to make representations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regarding</w:t>
      </w: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 this application may do so </w:t>
      </w:r>
      <w:r w:rsidR="002E4653">
        <w:rPr>
          <w:rStyle w:val="normaltextrun"/>
          <w:rFonts w:ascii="Calibri" w:hAnsi="Calibri" w:cs="Calibri"/>
          <w:sz w:val="32"/>
          <w:szCs w:val="32"/>
        </w:rPr>
        <w:t>in</w:t>
      </w: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 writing to: </w:t>
      </w:r>
      <w:hyperlink r:id="rId10" w:history="1">
        <w:r w:rsidR="002E4653" w:rsidRPr="002E4653">
          <w:rPr>
            <w:rStyle w:val="Hyperlink"/>
            <w:rFonts w:ascii="Calibri" w:hAnsi="Calibri" w:cs="Calibri"/>
            <w:sz w:val="32"/>
            <w:szCs w:val="32"/>
          </w:rPr>
          <w:t>licensing@north-herts.gov.uk</w:t>
        </w:r>
      </w:hyperlink>
      <w:r w:rsidR="002E4653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="002E4653">
        <w:rPr>
          <w:rFonts w:asciiTheme="minorHAnsi" w:hAnsiTheme="minorHAnsi" w:cstheme="minorHAnsi"/>
          <w:sz w:val="32"/>
          <w:szCs w:val="32"/>
        </w:rPr>
        <w:t>o</w:t>
      </w:r>
      <w:r w:rsidR="002E4653" w:rsidRPr="002E4653">
        <w:rPr>
          <w:rFonts w:asciiTheme="minorHAnsi" w:hAnsiTheme="minorHAnsi" w:cstheme="minorHAnsi"/>
          <w:sz w:val="32"/>
          <w:szCs w:val="32"/>
        </w:rPr>
        <w:t>r via the Council’s online licensing register</w:t>
      </w:r>
      <w:r w:rsidR="002E4653">
        <w:rPr>
          <w:rFonts w:asciiTheme="minorHAnsi" w:hAnsiTheme="minorHAnsi" w:cstheme="minorHAnsi"/>
          <w:sz w:val="32"/>
          <w:szCs w:val="32"/>
        </w:rPr>
        <w:t xml:space="preserve">, </w:t>
      </w:r>
      <w:r w:rsidR="002E4653">
        <w:rPr>
          <w:rStyle w:val="normaltextrun"/>
          <w:rFonts w:ascii="Calibri" w:hAnsi="Calibri" w:cs="Calibri"/>
          <w:sz w:val="32"/>
          <w:szCs w:val="32"/>
        </w:rPr>
        <w:t>no later than</w:t>
      </w:r>
      <w:r w:rsidRPr="000C74E6">
        <w:rPr>
          <w:rStyle w:val="normaltextrun"/>
          <w:rFonts w:ascii="Calibri" w:hAnsi="Calibri" w:cs="Calibri"/>
          <w:sz w:val="32"/>
          <w:szCs w:val="32"/>
        </w:rPr>
        <w:t>: </w:t>
      </w:r>
      <w:r w:rsidRPr="002E4653">
        <w:rPr>
          <w:rStyle w:val="normaltextrun"/>
          <w:rFonts w:ascii="Calibri" w:hAnsi="Calibri" w:cs="Calibri"/>
          <w:sz w:val="32"/>
          <w:szCs w:val="32"/>
        </w:rPr>
        <w:t>(</w:t>
      </w:r>
      <w:r w:rsidR="002E4653">
        <w:rPr>
          <w:rStyle w:val="normaltextrun"/>
          <w:rFonts w:ascii="Calibri" w:hAnsi="Calibri" w:cs="Calibri"/>
          <w:sz w:val="32"/>
          <w:szCs w:val="32"/>
        </w:rPr>
        <w:t>6</w:t>
      </w:r>
      <w:r w:rsidRPr="002E4653">
        <w:rPr>
          <w:rStyle w:val="normaltextrun"/>
          <w:rFonts w:ascii="Calibri" w:hAnsi="Calibri" w:cs="Calibri"/>
          <w:sz w:val="32"/>
          <w:szCs w:val="32"/>
        </w:rPr>
        <w:t>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The application and information </w:t>
      </w:r>
      <w:r w:rsidRPr="002E4653">
        <w:rPr>
          <w:rStyle w:val="normaltextrun"/>
          <w:rFonts w:ascii="Calibri" w:hAnsi="Calibri" w:cs="Calibri"/>
          <w:sz w:val="32"/>
          <w:szCs w:val="32"/>
        </w:rPr>
        <w:t>submitted is published</w:t>
      </w:r>
      <w:r w:rsidR="002E4653">
        <w:rPr>
          <w:rStyle w:val="normaltextrun"/>
          <w:rFonts w:ascii="Calibri" w:hAnsi="Calibri" w:cs="Calibri"/>
          <w:sz w:val="32"/>
          <w:szCs w:val="32"/>
        </w:rPr>
        <w:t xml:space="preserve"> on the Council’s online licensing register at</w:t>
      </w:r>
      <w:r w:rsidR="00BF6139">
        <w:rPr>
          <w:rStyle w:val="normaltextrun"/>
          <w:rFonts w:ascii="Calibri" w:hAnsi="Calibri" w:cs="Calibri"/>
          <w:sz w:val="32"/>
          <w:szCs w:val="32"/>
        </w:rPr>
        <w:t>:</w:t>
      </w:r>
      <w:r w:rsidR="00BF6139">
        <w:rPr>
          <w:rStyle w:val="normaltextrun"/>
          <w:rFonts w:ascii="Calibri" w:hAnsi="Calibri" w:cs="Calibri"/>
          <w:sz w:val="32"/>
          <w:szCs w:val="32"/>
        </w:rPr>
        <w:br/>
      </w:r>
      <w:hyperlink r:id="rId11" w:history="1">
        <w:r w:rsidR="00BF6139" w:rsidRPr="00BF6139">
          <w:rPr>
            <w:rStyle w:val="Hyperlink"/>
            <w:rFonts w:asciiTheme="minorHAnsi" w:eastAsiaTheme="minorHAnsi" w:hAnsiTheme="minorHAnsi" w:cstheme="minorBidi"/>
            <w:sz w:val="28"/>
            <w:szCs w:val="28"/>
            <w:lang w:eastAsia="en-US"/>
          </w:rPr>
          <w:t>https://onlinepp.north-herts.gov.uk/registers/index.html?fa=licence_register</w:t>
        </w:r>
      </w:hyperlink>
      <w:r w:rsidRPr="000C74E6">
        <w:rPr>
          <w:rStyle w:val="normaltextrun"/>
          <w:rFonts w:ascii="Calibri" w:hAnsi="Calibri" w:cs="Calibri"/>
          <w:sz w:val="32"/>
          <w:szCs w:val="32"/>
        </w:rPr>
        <w:t>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C80505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br/>
      </w:r>
      <w:r w:rsidR="00191748" w:rsidRPr="000C74E6">
        <w:rPr>
          <w:rStyle w:val="normaltextrun"/>
          <w:rFonts w:ascii="Calibri" w:hAnsi="Calibri" w:cs="Calibri"/>
          <w:sz w:val="32"/>
          <w:szCs w:val="32"/>
        </w:rPr>
        <w:t>Signed</w:t>
      </w:r>
      <w:r>
        <w:rPr>
          <w:rStyle w:val="normaltextrun"/>
          <w:rFonts w:ascii="Calibri" w:hAnsi="Calibri" w:cs="Calibri"/>
          <w:sz w:val="32"/>
          <w:szCs w:val="32"/>
        </w:rPr>
        <w:tab/>
      </w:r>
      <w:r w:rsidR="00191748" w:rsidRPr="000C74E6">
        <w:rPr>
          <w:rStyle w:val="normaltextrun"/>
          <w:rFonts w:ascii="Calibri" w:hAnsi="Calibri" w:cs="Calibri"/>
          <w:sz w:val="32"/>
          <w:szCs w:val="32"/>
        </w:rPr>
        <w:t>...................................................................... </w:t>
      </w:r>
      <w:r w:rsidR="00191748"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Dated </w:t>
      </w:r>
      <w:r w:rsidR="00C80505">
        <w:rPr>
          <w:rStyle w:val="normaltextrun"/>
          <w:rFonts w:ascii="Calibri" w:hAnsi="Calibri" w:cs="Calibri"/>
          <w:sz w:val="32"/>
          <w:szCs w:val="32"/>
        </w:rPr>
        <w:tab/>
      </w:r>
      <w:r w:rsidRPr="000C74E6">
        <w:rPr>
          <w:rStyle w:val="normaltextrun"/>
          <w:rFonts w:ascii="Arial" w:hAnsi="Arial" w:cs="Arial"/>
          <w:sz w:val="32"/>
          <w:szCs w:val="32"/>
        </w:rPr>
        <w:t>................................................................ </w:t>
      </w:r>
      <w:r w:rsidRPr="000C74E6">
        <w:rPr>
          <w:rStyle w:val="eop"/>
          <w:rFonts w:ascii="Arial" w:hAnsi="Arial" w:cs="Arial"/>
          <w:sz w:val="32"/>
          <w:szCs w:val="32"/>
        </w:rPr>
        <w:t> </w:t>
      </w:r>
      <w:r w:rsidR="00C80505" w:rsidRPr="00C80505">
        <w:rPr>
          <w:rStyle w:val="eop"/>
          <w:rFonts w:asciiTheme="minorHAnsi" w:hAnsiTheme="minorHAnsi" w:cstheme="minorHAnsi"/>
          <w:sz w:val="32"/>
          <w:szCs w:val="32"/>
        </w:rPr>
        <w:t>(</w:t>
      </w:r>
      <w:r w:rsidR="002E4653">
        <w:rPr>
          <w:rStyle w:val="eop"/>
          <w:rFonts w:asciiTheme="minorHAnsi" w:hAnsiTheme="minorHAnsi" w:cstheme="minorHAnsi"/>
          <w:sz w:val="32"/>
          <w:szCs w:val="32"/>
        </w:rPr>
        <w:t>7</w:t>
      </w:r>
      <w:r w:rsidR="00C80505" w:rsidRPr="00C80505">
        <w:rPr>
          <w:rStyle w:val="eop"/>
          <w:rFonts w:asciiTheme="minorHAnsi" w:hAnsiTheme="minorHAnsi" w:cstheme="minorHAnsi"/>
          <w:sz w:val="32"/>
          <w:szCs w:val="32"/>
        </w:rPr>
        <w:t>)</w:t>
      </w:r>
    </w:p>
    <w:p w:rsidR="00191748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C80505" w:rsidRDefault="00C80505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:rsidR="00191748" w:rsidRPr="000C74E6" w:rsidRDefault="00191748" w:rsidP="00C8050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>Guidance notes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  <w:r w:rsidR="00C80505" w:rsidRPr="00C80505">
        <w:rPr>
          <w:rStyle w:val="eop"/>
          <w:rFonts w:ascii="Calibri" w:hAnsi="Calibri" w:cs="Calibri"/>
          <w:b/>
          <w:bCs/>
          <w:sz w:val="32"/>
          <w:szCs w:val="32"/>
        </w:rPr>
        <w:t>for completing the site notice</w:t>
      </w:r>
    </w:p>
    <w:p w:rsidR="00C80505" w:rsidRDefault="00C80505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C80505" w:rsidRDefault="00C80505" w:rsidP="00C805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C80505">
        <w:rPr>
          <w:rStyle w:val="normaltextrun"/>
          <w:rFonts w:ascii="Calibri" w:hAnsi="Calibri" w:cs="Calibri"/>
          <w:sz w:val="32"/>
          <w:szCs w:val="32"/>
        </w:rPr>
        <w:t>*</w:t>
      </w:r>
      <w:r>
        <w:rPr>
          <w:rStyle w:val="normaltextrun"/>
          <w:rFonts w:ascii="Calibri" w:hAnsi="Calibri" w:cs="Calibri"/>
          <w:sz w:val="32"/>
          <w:szCs w:val="32"/>
        </w:rPr>
        <w:t xml:space="preserve"> Delete as applicable</w:t>
      </w:r>
    </w:p>
    <w:p w:rsidR="00C80505" w:rsidRDefault="00C80505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Substitute the numbers with the following information: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BF6139" w:rsidRDefault="00BF6139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F6139" w:rsidTr="00BF6139">
        <w:tc>
          <w:tcPr>
            <w:tcW w:w="846" w:type="dxa"/>
          </w:tcPr>
          <w:p w:rsidR="00BF6139" w:rsidRPr="008802C2" w:rsidRDefault="008802C2" w:rsidP="008802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(1)</w:t>
            </w:r>
          </w:p>
        </w:tc>
        <w:tc>
          <w:tcPr>
            <w:tcW w:w="8170" w:type="dxa"/>
          </w:tcPr>
          <w:p w:rsidR="00BF6139" w:rsidRPr="008802C2" w:rsidRDefault="008802C2" w:rsidP="0019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Name of applicant</w:t>
            </w:r>
          </w:p>
        </w:tc>
      </w:tr>
      <w:tr w:rsidR="00BF6139" w:rsidTr="00BF6139">
        <w:tc>
          <w:tcPr>
            <w:tcW w:w="846" w:type="dxa"/>
          </w:tcPr>
          <w:p w:rsidR="00BF6139" w:rsidRPr="008802C2" w:rsidRDefault="008802C2" w:rsidP="008802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(2)</w:t>
            </w:r>
          </w:p>
        </w:tc>
        <w:tc>
          <w:tcPr>
            <w:tcW w:w="8170" w:type="dxa"/>
          </w:tcPr>
          <w:p w:rsidR="00BF6139" w:rsidRPr="008802C2" w:rsidRDefault="008802C2" w:rsidP="0019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Date the application was emailed to the Council</w:t>
            </w:r>
          </w:p>
        </w:tc>
      </w:tr>
      <w:tr w:rsidR="00BF6139" w:rsidTr="00BF6139">
        <w:tc>
          <w:tcPr>
            <w:tcW w:w="846" w:type="dxa"/>
          </w:tcPr>
          <w:p w:rsidR="00BF6139" w:rsidRPr="008802C2" w:rsidRDefault="008802C2" w:rsidP="008802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(3)</w:t>
            </w:r>
          </w:p>
        </w:tc>
        <w:tc>
          <w:tcPr>
            <w:tcW w:w="8170" w:type="dxa"/>
          </w:tcPr>
          <w:p w:rsidR="00BF6139" w:rsidRPr="003A02F5" w:rsidRDefault="003A02F5" w:rsidP="0019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3A02F5">
              <w:rPr>
                <w:rStyle w:val="eop"/>
                <w:rFonts w:ascii="Calibri" w:hAnsi="Calibri" w:cs="Calibri"/>
                <w:sz w:val="32"/>
                <w:szCs w:val="32"/>
              </w:rPr>
              <w:t>Full postal address of the premises supplying the food and drink under the pavement licence</w:t>
            </w:r>
          </w:p>
        </w:tc>
      </w:tr>
      <w:tr w:rsidR="00BF6139" w:rsidTr="00BF6139">
        <w:tc>
          <w:tcPr>
            <w:tcW w:w="846" w:type="dxa"/>
          </w:tcPr>
          <w:p w:rsidR="00BF6139" w:rsidRPr="008802C2" w:rsidRDefault="008802C2" w:rsidP="008802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(4)</w:t>
            </w:r>
          </w:p>
        </w:tc>
        <w:tc>
          <w:tcPr>
            <w:tcW w:w="8170" w:type="dxa"/>
          </w:tcPr>
          <w:p w:rsidR="00BF6139" w:rsidRPr="008802C2" w:rsidRDefault="003A02F5" w:rsidP="0019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3A02F5">
              <w:rPr>
                <w:rStyle w:val="eop"/>
                <w:rFonts w:ascii="Calibri" w:hAnsi="Calibri" w:cs="Calibri"/>
                <w:sz w:val="32"/>
                <w:szCs w:val="32"/>
              </w:rPr>
              <w:t>Trading name of the</w:t>
            </w:r>
            <w:r>
              <w:rPr>
                <w:rStyle w:val="eop"/>
                <w:rFonts w:ascii="Calibri" w:hAnsi="Calibri" w:cs="Calibri"/>
              </w:rPr>
              <w:t xml:space="preserve"> </w:t>
            </w:r>
            <w:r w:rsidRPr="003A02F5">
              <w:rPr>
                <w:rStyle w:val="eop"/>
                <w:rFonts w:ascii="Calibri" w:hAnsi="Calibri" w:cs="Calibri"/>
                <w:sz w:val="32"/>
                <w:szCs w:val="32"/>
              </w:rPr>
              <w:t>premises supplying the food and drink under the pavement licence</w:t>
            </w:r>
          </w:p>
        </w:tc>
      </w:tr>
      <w:tr w:rsidR="00BF6139" w:rsidTr="00BF6139">
        <w:tc>
          <w:tcPr>
            <w:tcW w:w="846" w:type="dxa"/>
          </w:tcPr>
          <w:p w:rsidR="00BF6139" w:rsidRPr="008802C2" w:rsidRDefault="008802C2" w:rsidP="008802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(5)</w:t>
            </w:r>
          </w:p>
        </w:tc>
        <w:tc>
          <w:tcPr>
            <w:tcW w:w="8170" w:type="dxa"/>
          </w:tcPr>
          <w:p w:rsidR="00BF6139" w:rsidRPr="003A02F5" w:rsidRDefault="003A02F5" w:rsidP="0019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3A02F5">
              <w:rPr>
                <w:rStyle w:val="eop"/>
                <w:rFonts w:ascii="Calibri" w:hAnsi="Calibri" w:cs="Calibri"/>
                <w:sz w:val="32"/>
                <w:szCs w:val="32"/>
              </w:rPr>
              <w:t>Brief description of the application including the location of the outdoor area, the furniture to be provided and the trading times for the outdoor area</w:t>
            </w:r>
          </w:p>
        </w:tc>
      </w:tr>
      <w:tr w:rsidR="00BF6139" w:rsidTr="00BF6139">
        <w:tc>
          <w:tcPr>
            <w:tcW w:w="846" w:type="dxa"/>
          </w:tcPr>
          <w:p w:rsidR="00BF6139" w:rsidRPr="008802C2" w:rsidRDefault="008802C2" w:rsidP="008802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(6)</w:t>
            </w:r>
          </w:p>
        </w:tc>
        <w:tc>
          <w:tcPr>
            <w:tcW w:w="8170" w:type="dxa"/>
          </w:tcPr>
          <w:p w:rsidR="00BF6139" w:rsidRPr="008802C2" w:rsidRDefault="003A02F5" w:rsidP="0019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</w:rPr>
              <w:t>Last date for representations (seven calendar days starting the day after the Council received the application, assuming all information and the fee is provided)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br/>
              <w:t>e.g.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br/>
              <w:t>Emailed to Council on Monday 27 July 2020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br/>
              <w:t>Last date for representations is Monday 3 August 2020</w:t>
            </w:r>
          </w:p>
        </w:tc>
      </w:tr>
      <w:tr w:rsidR="00BF6139" w:rsidTr="00BF6139">
        <w:tc>
          <w:tcPr>
            <w:tcW w:w="846" w:type="dxa"/>
          </w:tcPr>
          <w:p w:rsidR="00BF6139" w:rsidRPr="008802C2" w:rsidRDefault="008802C2" w:rsidP="008802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 w:rsidRPr="008802C2">
              <w:rPr>
                <w:rStyle w:val="eop"/>
                <w:rFonts w:ascii="Calibri" w:hAnsi="Calibri" w:cs="Calibri"/>
                <w:sz w:val="32"/>
                <w:szCs w:val="32"/>
              </w:rPr>
              <w:t>(7)</w:t>
            </w:r>
          </w:p>
        </w:tc>
        <w:tc>
          <w:tcPr>
            <w:tcW w:w="8170" w:type="dxa"/>
          </w:tcPr>
          <w:p w:rsidR="00BF6139" w:rsidRPr="008802C2" w:rsidRDefault="003A02F5" w:rsidP="0019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</w:rPr>
              <w:t>Date the notice was first displayed - must be the same date as in (2) above</w:t>
            </w:r>
          </w:p>
        </w:tc>
      </w:tr>
    </w:tbl>
    <w:p w:rsidR="00BF6139" w:rsidRDefault="00BF6139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191748" w:rsidRPr="000C74E6" w:rsidRDefault="00191748" w:rsidP="003A02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4251C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251C6">
        <w:rPr>
          <w:rStyle w:val="eop"/>
          <w:rFonts w:ascii="Calibri" w:hAnsi="Calibri" w:cs="Calibri"/>
          <w:sz w:val="32"/>
          <w:szCs w:val="32"/>
        </w:rPr>
        <w:t> </w:t>
      </w:r>
    </w:p>
    <w:p w:rsidR="00191748" w:rsidRPr="0020448D" w:rsidRDefault="00191748" w:rsidP="00191748">
      <w:pPr>
        <w:rPr>
          <w:rFonts w:cstheme="minorHAnsi"/>
        </w:rPr>
      </w:pPr>
    </w:p>
    <w:p w:rsidR="00CA44FD" w:rsidRDefault="00CA44FD"/>
    <w:sectPr w:rsidR="00CA44F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C02" w:rsidRDefault="00C93C02" w:rsidP="007756CD">
      <w:pPr>
        <w:spacing w:after="0" w:line="240" w:lineRule="auto"/>
      </w:pPr>
      <w:r>
        <w:separator/>
      </w:r>
    </w:p>
  </w:endnote>
  <w:endnote w:type="continuationSeparator" w:id="0">
    <w:p w:rsidR="00C93C02" w:rsidRDefault="00C93C02" w:rsidP="007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C02" w:rsidRDefault="00C93C02" w:rsidP="007756CD">
      <w:pPr>
        <w:spacing w:after="0" w:line="240" w:lineRule="auto"/>
      </w:pPr>
      <w:r>
        <w:separator/>
      </w:r>
    </w:p>
  </w:footnote>
  <w:footnote w:type="continuationSeparator" w:id="0">
    <w:p w:rsidR="00C93C02" w:rsidRDefault="00C93C02" w:rsidP="0077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CD" w:rsidRDefault="007756CD" w:rsidP="007756CD">
    <w:pPr>
      <w:pStyle w:val="Header"/>
      <w:jc w:val="right"/>
    </w:pPr>
    <w:r>
      <w:rPr>
        <w:rFonts w:eastAsia="Arial" w:cstheme="minorHAnsi"/>
        <w:b/>
        <w:bCs/>
        <w:noProof/>
        <w:color w:val="000000" w:themeColor="text1"/>
        <w:sz w:val="28"/>
        <w:szCs w:val="28"/>
      </w:rPr>
      <w:drawing>
        <wp:inline distT="0" distB="0" distL="0" distR="0" wp14:anchorId="376AA2D6" wp14:editId="10F5B33A">
          <wp:extent cx="3968761" cy="851535"/>
          <wp:effectExtent l="0" t="0" r="0" b="5715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DC LOGO &amp; TEXT TO 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731" cy="853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E1E20"/>
    <w:multiLevelType w:val="hybridMultilevel"/>
    <w:tmpl w:val="B546ACB0"/>
    <w:lvl w:ilvl="0" w:tplc="35B483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8"/>
    <w:rsid w:val="001902FC"/>
    <w:rsid w:val="00191748"/>
    <w:rsid w:val="002E4653"/>
    <w:rsid w:val="003A02F5"/>
    <w:rsid w:val="007756CD"/>
    <w:rsid w:val="008802C2"/>
    <w:rsid w:val="00BF6139"/>
    <w:rsid w:val="00C80505"/>
    <w:rsid w:val="00C93C02"/>
    <w:rsid w:val="00CA44FD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  <w15:chartTrackingRefBased/>
  <w15:docId w15:val="{3A2E1A84-9829-4303-879F-14F73CC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  <w:style w:type="paragraph" w:styleId="Header">
    <w:name w:val="header"/>
    <w:basedOn w:val="Normal"/>
    <w:link w:val="HeaderChar"/>
    <w:uiPriority w:val="99"/>
    <w:unhideWhenUsed/>
    <w:rsid w:val="0077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CD"/>
  </w:style>
  <w:style w:type="paragraph" w:styleId="Footer">
    <w:name w:val="footer"/>
    <w:basedOn w:val="Normal"/>
    <w:link w:val="FooterChar"/>
    <w:uiPriority w:val="99"/>
    <w:unhideWhenUsed/>
    <w:rsid w:val="0077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CD"/>
  </w:style>
  <w:style w:type="character" w:styleId="Hyperlink">
    <w:name w:val="Hyperlink"/>
    <w:basedOn w:val="DefaultParagraphFont"/>
    <w:uiPriority w:val="99"/>
    <w:unhideWhenUsed/>
    <w:rsid w:val="002E4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6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pp.north-herts.gov.uk/registers/index.html?fa=licence_register" TargetMode="External"/><Relationship Id="rId5" Type="http://schemas.openxmlformats.org/officeDocument/2006/relationships/styles" Target="styles.xml"/><Relationship Id="rId10" Type="http://schemas.openxmlformats.org/officeDocument/2006/relationships/hyperlink" Target="mailto:licensing@north-her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25020-843C-4952-A691-3BAD548B8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04003-0E14-4984-B0E2-966D4625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Borrows</dc:creator>
  <cp:keywords/>
  <dc:description/>
  <cp:lastModifiedBy>Melanie Gillespie</cp:lastModifiedBy>
  <cp:revision>1</cp:revision>
  <dcterms:created xsi:type="dcterms:W3CDTF">2020-07-24T07:31:00Z</dcterms:created>
  <dcterms:modified xsi:type="dcterms:W3CDTF">2020-07-24T07:31:00Z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